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1D" w:rsidRPr="00B42FE6" w:rsidRDefault="006F63A1" w:rsidP="00B34C1D">
      <w:pPr>
        <w:pStyle w:val="Default"/>
        <w:jc w:val="center"/>
      </w:pPr>
      <w:r>
        <w:t>П</w:t>
      </w:r>
      <w:r w:rsidR="00B34C1D" w:rsidRPr="00B42FE6">
        <w:t>ГОСУДАРСТВЕННОЕ БЮДЖЕТНОЕ ПРОФЕССИОНАЛЬНОЕ</w:t>
      </w:r>
    </w:p>
    <w:p w:rsidR="00B34C1D" w:rsidRPr="00B42FE6" w:rsidRDefault="00B34C1D" w:rsidP="00B34C1D">
      <w:pPr>
        <w:pStyle w:val="Default"/>
        <w:jc w:val="center"/>
      </w:pPr>
      <w:r w:rsidRPr="00B42FE6">
        <w:t>ОБРАЗОВАТЕЛЬНОЕ УЧРЕЖДЕНИЕ ИРКУТСКОЙ ОБЛАСТИ</w:t>
      </w:r>
    </w:p>
    <w:p w:rsidR="00B34C1D" w:rsidRPr="00B42FE6" w:rsidRDefault="00B34C1D" w:rsidP="00B34C1D">
      <w:pPr>
        <w:pStyle w:val="Default"/>
        <w:jc w:val="center"/>
      </w:pPr>
      <w:r w:rsidRPr="00B42FE6">
        <w:t>«ЗИМИНСКИЙ ЖЕЛЕЗНОДОРОЖНЫЙ ТЕХНИКУМ»</w:t>
      </w:r>
    </w:p>
    <w:p w:rsidR="00B34C1D" w:rsidRPr="00B42FE6" w:rsidRDefault="00B34C1D" w:rsidP="00B34C1D">
      <w:pPr>
        <w:pStyle w:val="Default"/>
        <w:rPr>
          <w:b/>
          <w:bCs/>
        </w:rPr>
      </w:pPr>
    </w:p>
    <w:p w:rsidR="00FC5A4C" w:rsidRPr="00B42FE6" w:rsidRDefault="00FC5A4C">
      <w:pPr>
        <w:spacing w:line="276" w:lineRule="auto"/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802E9C" w:rsidRPr="00B42FE6" w:rsidRDefault="00802E9C" w:rsidP="00802E9C">
      <w:pPr>
        <w:spacing w:line="360" w:lineRule="auto"/>
        <w:jc w:val="center"/>
        <w:rPr>
          <w:b/>
          <w:bCs/>
        </w:rPr>
      </w:pPr>
    </w:p>
    <w:p w:rsidR="00F11A1D" w:rsidRPr="00F11A1D" w:rsidRDefault="00F11A1D" w:rsidP="00802E9C">
      <w:pPr>
        <w:jc w:val="center"/>
        <w:rPr>
          <w:b/>
        </w:rPr>
      </w:pPr>
      <w:r w:rsidRPr="00F11A1D">
        <w:rPr>
          <w:b/>
        </w:rPr>
        <w:t xml:space="preserve">Комплекс оценочных материалов  </w:t>
      </w:r>
    </w:p>
    <w:p w:rsidR="00802E9C" w:rsidRPr="00F11A1D" w:rsidRDefault="00802E9C" w:rsidP="00802E9C">
      <w:pPr>
        <w:jc w:val="center"/>
        <w:rPr>
          <w:bCs/>
        </w:rPr>
      </w:pPr>
      <w:r w:rsidRPr="00F11A1D">
        <w:rPr>
          <w:bCs/>
        </w:rPr>
        <w:t>по учебной дисциплине</w:t>
      </w:r>
    </w:p>
    <w:p w:rsidR="009E1181" w:rsidRPr="00B42FE6" w:rsidRDefault="009E1181" w:rsidP="00802E9C">
      <w:pPr>
        <w:jc w:val="center"/>
      </w:pPr>
      <w:r w:rsidRPr="00006B09">
        <w:rPr>
          <w:b/>
        </w:rPr>
        <w:t>ОП.</w:t>
      </w:r>
      <w:r>
        <w:rPr>
          <w:b/>
        </w:rPr>
        <w:t>10</w:t>
      </w:r>
      <w:r w:rsidRPr="00006B09">
        <w:rPr>
          <w:b/>
        </w:rPr>
        <w:t xml:space="preserve"> </w:t>
      </w:r>
      <w:r>
        <w:rPr>
          <w:b/>
        </w:rPr>
        <w:t>Дошкольная педагогика</w:t>
      </w:r>
    </w:p>
    <w:p w:rsidR="009E1181" w:rsidRPr="009E1181" w:rsidRDefault="009E1181" w:rsidP="009E1181">
      <w:pPr>
        <w:pStyle w:val="aff0"/>
        <w:spacing w:after="0"/>
        <w:ind w:left="702" w:right="692"/>
        <w:jc w:val="center"/>
      </w:pPr>
      <w:r w:rsidRPr="009E1181">
        <w:t>образовательной</w:t>
      </w:r>
      <w:r w:rsidRPr="009E1181">
        <w:rPr>
          <w:spacing w:val="1"/>
        </w:rPr>
        <w:t xml:space="preserve"> </w:t>
      </w:r>
      <w:r w:rsidRPr="009E1181">
        <w:t>программы</w:t>
      </w:r>
      <w:r w:rsidRPr="009E1181">
        <w:rPr>
          <w:spacing w:val="1"/>
        </w:rPr>
        <w:t xml:space="preserve"> </w:t>
      </w:r>
      <w:r w:rsidRPr="009E1181">
        <w:t xml:space="preserve">среднего профессионального образования подготовки </w:t>
      </w:r>
      <w:r w:rsidRPr="009E1181">
        <w:rPr>
          <w:spacing w:val="-57"/>
        </w:rPr>
        <w:t xml:space="preserve"> </w:t>
      </w:r>
      <w:r w:rsidRPr="009E1181">
        <w:t>специалистов</w:t>
      </w:r>
      <w:r w:rsidRPr="009E1181">
        <w:rPr>
          <w:spacing w:val="3"/>
        </w:rPr>
        <w:t xml:space="preserve"> </w:t>
      </w:r>
      <w:r w:rsidRPr="009E1181">
        <w:t>среднего</w:t>
      </w:r>
      <w:r w:rsidRPr="009E1181">
        <w:rPr>
          <w:spacing w:val="2"/>
        </w:rPr>
        <w:t xml:space="preserve"> </w:t>
      </w:r>
      <w:r w:rsidRPr="009E1181">
        <w:t>звена по специальности</w:t>
      </w:r>
    </w:p>
    <w:p w:rsidR="009E1181" w:rsidRPr="009E1181" w:rsidRDefault="009E1181" w:rsidP="009E1181">
      <w:pPr>
        <w:pStyle w:val="aff0"/>
        <w:spacing w:after="0"/>
        <w:jc w:val="center"/>
        <w:rPr>
          <w:b/>
        </w:rPr>
      </w:pPr>
      <w:r w:rsidRPr="009E1181">
        <w:rPr>
          <w:b/>
          <w:bCs/>
        </w:rPr>
        <w:t>44.02.01 Дошкольное образование</w:t>
      </w: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tbl>
      <w:tblPr>
        <w:tblStyle w:val="aff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8"/>
      </w:tblGrid>
      <w:tr w:rsidR="009E1181" w:rsidRPr="009E1181" w:rsidTr="00DD5F01">
        <w:tc>
          <w:tcPr>
            <w:tcW w:w="7830" w:type="dxa"/>
          </w:tcPr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E118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9E1181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9E118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Направленность ОП: художественно-эстетическое развитие</w:t>
            </w:r>
          </w:p>
          <w:p w:rsidR="009E1181" w:rsidRPr="009E1181" w:rsidRDefault="009E1181" w:rsidP="009E1181">
            <w:pPr>
              <w:pStyle w:val="aff0"/>
              <w:spacing w:after="0"/>
              <w:rPr>
                <w:sz w:val="26"/>
              </w:rPr>
            </w:pPr>
          </w:p>
          <w:p w:rsidR="009E1181" w:rsidRPr="009E1181" w:rsidRDefault="009E1181" w:rsidP="009E1181">
            <w:pPr>
              <w:pStyle w:val="af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1181" w:rsidRPr="0093568C" w:rsidRDefault="009E1181" w:rsidP="009E1181">
      <w:pPr>
        <w:jc w:val="center"/>
        <w:rPr>
          <w:b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Pr="0029655D" w:rsidRDefault="00C92D66" w:rsidP="00C92D66">
      <w:pPr>
        <w:jc w:val="center"/>
        <w:rPr>
          <w:rFonts w:eastAsia="Calibri"/>
        </w:rPr>
      </w:pPr>
      <w:r w:rsidRPr="0029655D">
        <w:rPr>
          <w:bCs/>
        </w:rPr>
        <w:t>Зима, 202</w:t>
      </w:r>
      <w:r>
        <w:rPr>
          <w:bCs/>
        </w:rPr>
        <w:t>5 г.</w:t>
      </w:r>
    </w:p>
    <w:p w:rsidR="00FC5A4C" w:rsidRPr="00B42FE6" w:rsidRDefault="00FC5A4C">
      <w:pPr>
        <w:spacing w:line="276" w:lineRule="auto"/>
        <w:jc w:val="center"/>
        <w:rPr>
          <w:b/>
          <w:bCs/>
        </w:rPr>
      </w:pPr>
    </w:p>
    <w:p w:rsidR="00C92D66" w:rsidRPr="009E1181" w:rsidRDefault="00F11A1D" w:rsidP="009E1181">
      <w:pPr>
        <w:ind w:firstLine="709"/>
        <w:jc w:val="both"/>
        <w:rPr>
          <w:b/>
        </w:rPr>
      </w:pPr>
      <w:proofErr w:type="gramStart"/>
      <w:r>
        <w:t>Комплекс оценочных материалов</w:t>
      </w:r>
      <w:r>
        <w:rPr>
          <w:b/>
        </w:rPr>
        <w:t xml:space="preserve">  </w:t>
      </w:r>
      <w:r w:rsidR="00802E9C" w:rsidRPr="001B1527">
        <w:rPr>
          <w:szCs w:val="28"/>
        </w:rPr>
        <w:t>разработан</w:t>
      </w:r>
      <w:r w:rsidR="00802E9C" w:rsidRPr="001B1527">
        <w:rPr>
          <w:b/>
          <w:szCs w:val="28"/>
        </w:rPr>
        <w:t xml:space="preserve"> </w:t>
      </w:r>
      <w:r w:rsidR="00601056">
        <w:rPr>
          <w:b/>
          <w:szCs w:val="28"/>
        </w:rPr>
        <w:t xml:space="preserve"> </w:t>
      </w:r>
      <w:r w:rsidR="00802E9C">
        <w:t xml:space="preserve">на </w:t>
      </w:r>
      <w:r w:rsidR="00601056">
        <w:t>ос</w:t>
      </w:r>
      <w:r w:rsidR="00802E9C">
        <w:t xml:space="preserve">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="00802E9C" w:rsidRPr="00B81451">
        <w:t>17 мая 2012 г. N 413</w:t>
      </w:r>
      <w:r w:rsidR="00802E9C">
        <w:t xml:space="preserve"> (</w:t>
      </w:r>
      <w:r w:rsidR="00802E9C">
        <w:rPr>
          <w:shd w:val="clear" w:color="auto" w:fill="FFFFFF"/>
        </w:rPr>
        <w:t>с изм.</w:t>
      </w:r>
      <w:proofErr w:type="gramEnd"/>
      <w:r w:rsidR="00802E9C" w:rsidRPr="00B81451">
        <w:rPr>
          <w:shd w:val="clear" w:color="auto" w:fill="FFFFFF"/>
        </w:rPr>
        <w:t xml:space="preserve"> </w:t>
      </w:r>
      <w:proofErr w:type="gramStart"/>
      <w:r w:rsidR="00802E9C" w:rsidRPr="00B81451">
        <w:rPr>
          <w:shd w:val="clear" w:color="auto" w:fill="FFFFFF"/>
        </w:rPr>
        <w:t xml:space="preserve">Приказов </w:t>
      </w:r>
      <w:proofErr w:type="spellStart"/>
      <w:r w:rsidR="00802E9C" w:rsidRPr="00B81451">
        <w:rPr>
          <w:shd w:val="clear" w:color="auto" w:fill="FFFFFF"/>
        </w:rPr>
        <w:t>Минобрнауки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8" w:anchor="l0" w:tgtFrame="_blank" w:history="1">
        <w:r w:rsidR="00802E9C" w:rsidRPr="00B81451">
          <w:rPr>
            <w:shd w:val="clear" w:color="auto" w:fill="FFFFFF"/>
          </w:rPr>
          <w:t>от 29.12.2014 N 1645</w:t>
        </w:r>
      </w:hyperlink>
      <w:r w:rsidR="00802E9C" w:rsidRPr="00B81451">
        <w:rPr>
          <w:shd w:val="clear" w:color="auto" w:fill="FFFFFF"/>
        </w:rPr>
        <w:t>, </w:t>
      </w:r>
      <w:hyperlink r:id="rId9" w:anchor="l0" w:tgtFrame="_blank" w:history="1">
        <w:r w:rsidR="00802E9C" w:rsidRPr="00B81451">
          <w:rPr>
            <w:shd w:val="clear" w:color="auto" w:fill="FFFFFF"/>
          </w:rPr>
          <w:t>от 31.12.2015 N 1578</w:t>
        </w:r>
      </w:hyperlink>
      <w:r w:rsidR="00802E9C" w:rsidRPr="00B81451">
        <w:rPr>
          <w:shd w:val="clear" w:color="auto" w:fill="FFFFFF"/>
        </w:rPr>
        <w:t>, </w:t>
      </w:r>
      <w:hyperlink r:id="rId10" w:anchor="l0" w:tgtFrame="_blank" w:history="1">
        <w:r w:rsidR="00802E9C" w:rsidRPr="00B81451">
          <w:rPr>
            <w:shd w:val="clear" w:color="auto" w:fill="FFFFFF"/>
          </w:rPr>
          <w:t>от 29.06.2017 N 613</w:t>
        </w:r>
      </w:hyperlink>
      <w:r w:rsidR="00802E9C" w:rsidRPr="00B81451">
        <w:rPr>
          <w:shd w:val="clear" w:color="auto" w:fill="FFFFFF"/>
        </w:rPr>
        <w:t xml:space="preserve">, </w:t>
      </w:r>
      <w:proofErr w:type="spellStart"/>
      <w:r w:rsidR="00802E9C" w:rsidRPr="00B81451">
        <w:rPr>
          <w:shd w:val="clear" w:color="auto" w:fill="FFFFFF"/>
        </w:rPr>
        <w:t>Минпросвещения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802E9C" w:rsidRPr="00B81451">
          <w:rPr>
            <w:shd w:val="clear" w:color="auto" w:fill="FFFFFF"/>
          </w:rPr>
          <w:t>от 24.09.2020 N 519</w:t>
        </w:r>
      </w:hyperlink>
      <w:r w:rsidR="00802E9C" w:rsidRPr="00B81451">
        <w:rPr>
          <w:shd w:val="clear" w:color="auto" w:fill="FFFFFF"/>
        </w:rPr>
        <w:t>, </w:t>
      </w:r>
      <w:hyperlink r:id="rId12" w:anchor="l0" w:tgtFrame="_blank" w:history="1">
        <w:r w:rsidR="00802E9C" w:rsidRPr="00B81451">
          <w:rPr>
            <w:shd w:val="clear" w:color="auto" w:fill="FFFFFF"/>
          </w:rPr>
          <w:t>от 11.12.2020 N 712</w:t>
        </w:r>
      </w:hyperlink>
      <w:r w:rsidR="00802E9C" w:rsidRPr="00B81451">
        <w:rPr>
          <w:shd w:val="clear" w:color="auto" w:fill="FFFFFF"/>
        </w:rPr>
        <w:t>, </w:t>
      </w:r>
      <w:hyperlink r:id="rId13" w:anchor="l0" w:tgtFrame="_blank" w:history="1">
        <w:r w:rsidR="00802E9C" w:rsidRPr="00B81451">
          <w:rPr>
            <w:shd w:val="clear" w:color="auto" w:fill="FFFFFF"/>
          </w:rPr>
          <w:t>от 12.08.2022 N 732</w:t>
        </w:r>
      </w:hyperlink>
      <w:r w:rsidR="00802E9C" w:rsidRPr="00B81451">
        <w:rPr>
          <w:shd w:val="clear" w:color="auto" w:fill="FFFFFF"/>
        </w:rPr>
        <w:t>, </w:t>
      </w:r>
      <w:hyperlink r:id="rId14" w:anchor="l2" w:tgtFrame="_blank" w:history="1">
        <w:r w:rsidR="00802E9C" w:rsidRPr="00B81451">
          <w:rPr>
            <w:shd w:val="clear" w:color="auto" w:fill="FFFFFF"/>
          </w:rPr>
          <w:t>от 27.12.2023 N 1028</w:t>
        </w:r>
      </w:hyperlink>
      <w:r w:rsidR="00802E9C">
        <w:t xml:space="preserve">), на основании федеральной образовательной программы СОО (Приказ №371 от 18.08.2023г.) и рабочей программы </w:t>
      </w:r>
      <w:r w:rsidR="001814E3">
        <w:t>учебной</w:t>
      </w:r>
      <w:r>
        <w:t xml:space="preserve"> </w:t>
      </w:r>
      <w:r w:rsidR="009E1181">
        <w:t>дисциплины</w:t>
      </w:r>
      <w:r w:rsidR="00802E9C">
        <w:t xml:space="preserve">   </w:t>
      </w:r>
      <w:r w:rsidR="009E1181" w:rsidRPr="00006B09">
        <w:rPr>
          <w:b/>
        </w:rPr>
        <w:t>ОП.</w:t>
      </w:r>
      <w:r w:rsidR="009E1181">
        <w:rPr>
          <w:b/>
        </w:rPr>
        <w:t>10</w:t>
      </w:r>
      <w:r w:rsidR="009E1181" w:rsidRPr="00006B09">
        <w:rPr>
          <w:b/>
        </w:rPr>
        <w:t xml:space="preserve"> </w:t>
      </w:r>
      <w:r w:rsidR="009E1181">
        <w:rPr>
          <w:b/>
        </w:rPr>
        <w:t>Дошкольная педагогика</w:t>
      </w:r>
      <w:r w:rsidR="00802E9C">
        <w:rPr>
          <w:b/>
        </w:rPr>
        <w:t xml:space="preserve">, </w:t>
      </w:r>
      <w:r w:rsidR="00802E9C" w:rsidRPr="00C554E6">
        <w:t>разработанной</w:t>
      </w:r>
      <w:r w:rsidR="00802E9C">
        <w:rPr>
          <w:b/>
        </w:rPr>
        <w:t xml:space="preserve"> </w:t>
      </w:r>
      <w:r w:rsidR="00802E9C" w:rsidRPr="000B1413">
        <w:rPr>
          <w:bCs/>
        </w:rPr>
        <w:t>с учетом</w:t>
      </w:r>
      <w:r w:rsidR="00802E9C">
        <w:rPr>
          <w:b/>
        </w:rPr>
        <w:t xml:space="preserve"> </w:t>
      </w:r>
      <w:r w:rsidR="00802E9C">
        <w:t>примерной</w:t>
      </w:r>
      <w:r w:rsidR="00802E9C" w:rsidRPr="00030FBA">
        <w:t xml:space="preserve"> </w:t>
      </w:r>
      <w:r w:rsidR="00802E9C">
        <w:t xml:space="preserve">рабочей </w:t>
      </w:r>
      <w:r w:rsidR="00802E9C" w:rsidRPr="00030FBA">
        <w:t>программы общеобразовательной</w:t>
      </w:r>
      <w:proofErr w:type="gramEnd"/>
      <w:r w:rsidR="00802E9C" w:rsidRPr="00030FBA">
        <w:t xml:space="preserve"> </w:t>
      </w:r>
      <w:r w:rsidR="00802E9C">
        <w:t>дисциплины «</w:t>
      </w:r>
      <w:r w:rsidR="009E1181" w:rsidRPr="009E1181">
        <w:t xml:space="preserve">Дошкольная </w:t>
      </w:r>
      <w:r w:rsidR="009E1181">
        <w:t>педагогика</w:t>
      </w:r>
      <w:r w:rsidR="00802E9C" w:rsidRPr="009E1181">
        <w:t>» для</w:t>
      </w:r>
      <w:r w:rsidR="00802E9C" w:rsidRPr="00030FBA">
        <w:t xml:space="preserve"> профессиональных образовательных организаций  – </w:t>
      </w:r>
      <w:r w:rsidR="00802E9C" w:rsidRPr="00F47304">
        <w:rPr>
          <w:iCs/>
        </w:rPr>
        <w:t>одобренной ФГБОУ ДПО ИРПО и рекомендова</w:t>
      </w:r>
      <w:r w:rsidR="00802E9C">
        <w:rPr>
          <w:iCs/>
        </w:rPr>
        <w:t>н</w:t>
      </w:r>
      <w:r w:rsidR="00802E9C" w:rsidRPr="00F47304">
        <w:rPr>
          <w:iCs/>
        </w:rPr>
        <w:t>н</w:t>
      </w:r>
      <w:r w:rsidR="00802E9C">
        <w:rPr>
          <w:iCs/>
        </w:rPr>
        <w:t>ой для всех УГПС</w:t>
      </w:r>
      <w:r w:rsidR="00802E9C">
        <w:t xml:space="preserve"> (протокол №17 от 18.06.2024</w:t>
      </w:r>
      <w:r w:rsidR="00802E9C" w:rsidRPr="00030FBA">
        <w:t>.</w:t>
      </w:r>
      <w:r w:rsidR="00802E9C">
        <w:t xml:space="preserve">)  для специальности </w:t>
      </w:r>
      <w:r w:rsidR="007B7E88" w:rsidRPr="00EE4A59">
        <w:t>(далее СПО)</w:t>
      </w:r>
      <w:r w:rsidR="007B7E88" w:rsidRPr="00EE4A59">
        <w:rPr>
          <w:b/>
        </w:rPr>
        <w:t xml:space="preserve"> </w:t>
      </w:r>
      <w:r w:rsidR="00C92D66" w:rsidRPr="0042007E">
        <w:rPr>
          <w:b/>
        </w:rPr>
        <w:t>44.02.01 Дошкольное образование</w:t>
      </w:r>
      <w:r w:rsidR="00C92D66" w:rsidRPr="0042007E">
        <w:t>, входящей</w:t>
      </w:r>
      <w:r w:rsidR="00C92D66" w:rsidRPr="0042007E">
        <w:rPr>
          <w:spacing w:val="2"/>
        </w:rPr>
        <w:t xml:space="preserve"> </w:t>
      </w:r>
      <w:r w:rsidR="00C92D66" w:rsidRPr="0042007E">
        <w:t>в</w:t>
      </w:r>
      <w:r w:rsidR="00C92D66" w:rsidRPr="0042007E">
        <w:rPr>
          <w:spacing w:val="-2"/>
        </w:rPr>
        <w:t xml:space="preserve"> </w:t>
      </w:r>
      <w:r w:rsidR="00C92D66" w:rsidRPr="0042007E">
        <w:t>укрупненную</w:t>
      </w:r>
      <w:r w:rsidR="00C92D66" w:rsidRPr="0042007E">
        <w:rPr>
          <w:spacing w:val="-1"/>
        </w:rPr>
        <w:t xml:space="preserve"> </w:t>
      </w:r>
      <w:r w:rsidR="00C92D66" w:rsidRPr="0042007E">
        <w:t>группу</w:t>
      </w:r>
      <w:r w:rsidR="00C92D66" w:rsidRPr="0042007E">
        <w:rPr>
          <w:spacing w:val="-8"/>
        </w:rPr>
        <w:t xml:space="preserve"> </w:t>
      </w:r>
      <w:r w:rsidR="00C92D66" w:rsidRPr="0042007E">
        <w:t>специальностей</w:t>
      </w:r>
      <w:r w:rsidR="00C92D66" w:rsidRPr="0042007E">
        <w:rPr>
          <w:spacing w:val="9"/>
        </w:rPr>
        <w:t xml:space="preserve"> </w:t>
      </w:r>
      <w:r w:rsidR="00C92D66" w:rsidRPr="0042007E">
        <w:rPr>
          <w:b/>
        </w:rPr>
        <w:t>44.00.00</w:t>
      </w:r>
      <w:r w:rsidR="00C92D66" w:rsidRPr="0042007E">
        <w:rPr>
          <w:b/>
          <w:spacing w:val="1"/>
        </w:rPr>
        <w:t xml:space="preserve"> </w:t>
      </w:r>
      <w:r w:rsidR="00C92D66" w:rsidRPr="0042007E">
        <w:rPr>
          <w:b/>
          <w:bCs/>
          <w:shd w:val="clear" w:color="auto" w:fill="FFFFFF"/>
        </w:rPr>
        <w:t>Образование и педагогические науки</w:t>
      </w:r>
      <w:r w:rsidR="00C92D66" w:rsidRPr="0042007E">
        <w:rPr>
          <w:b/>
        </w:rPr>
        <w:t>.</w:t>
      </w:r>
    </w:p>
    <w:p w:rsidR="007B7E88" w:rsidRPr="00E56701" w:rsidRDefault="007B7E88" w:rsidP="00C92D66">
      <w:pPr>
        <w:pStyle w:val="aff0"/>
        <w:ind w:firstLine="708"/>
        <w:jc w:val="both"/>
        <w:rPr>
          <w:b/>
          <w:lang w:eastAsia="ar-SA"/>
        </w:rPr>
      </w:pPr>
      <w:r w:rsidRPr="00E56701">
        <w:rPr>
          <w:b/>
          <w:lang w:eastAsia="ar-SA"/>
        </w:rPr>
        <w:t xml:space="preserve"> </w:t>
      </w:r>
    </w:p>
    <w:p w:rsidR="00FC5A4C" w:rsidRPr="0055230A" w:rsidRDefault="00FC5A4C" w:rsidP="007B7E88">
      <w:pPr>
        <w:pStyle w:val="Default"/>
        <w:ind w:firstLine="708"/>
        <w:jc w:val="both"/>
      </w:pPr>
    </w:p>
    <w:p w:rsidR="00E0166E" w:rsidRPr="0055230A" w:rsidRDefault="00E0166E" w:rsidP="00A47B5B">
      <w:pPr>
        <w:pStyle w:val="Default"/>
        <w:jc w:val="both"/>
      </w:pPr>
    </w:p>
    <w:p w:rsidR="009E1181" w:rsidRDefault="009E1181" w:rsidP="009E1181">
      <w:pPr>
        <w:ind w:firstLine="720"/>
        <w:jc w:val="both"/>
      </w:pPr>
    </w:p>
    <w:p w:rsidR="009E1181" w:rsidRDefault="009E1181" w:rsidP="009E1181">
      <w:pPr>
        <w:ind w:firstLine="720"/>
        <w:jc w:val="both"/>
      </w:pPr>
    </w:p>
    <w:p w:rsidR="009E1181" w:rsidRDefault="009E1181" w:rsidP="009E1181">
      <w:pPr>
        <w:ind w:firstLine="720"/>
        <w:jc w:val="both"/>
      </w:pPr>
    </w:p>
    <w:p w:rsidR="009E1181" w:rsidRPr="0093568C" w:rsidRDefault="009E1181" w:rsidP="009E1181">
      <w:pPr>
        <w:ind w:firstLine="720"/>
        <w:jc w:val="both"/>
      </w:pPr>
    </w:p>
    <w:p w:rsidR="009E1181" w:rsidRPr="00B20EB0" w:rsidRDefault="009E1181" w:rsidP="009E1181">
      <w:pPr>
        <w:ind w:firstLine="709"/>
        <w:jc w:val="both"/>
      </w:pPr>
      <w:r w:rsidRPr="00D17AB3">
        <w:rPr>
          <w:b/>
        </w:rPr>
        <w:t xml:space="preserve">Разработчик: </w:t>
      </w:r>
      <w:proofErr w:type="gramStart"/>
      <w:r>
        <w:t>Непомнящих</w:t>
      </w:r>
      <w:proofErr w:type="gramEnd"/>
      <w:r>
        <w:t xml:space="preserve"> Елена Николаевна, </w:t>
      </w:r>
      <w:r w:rsidRPr="00D17AB3">
        <w:t xml:space="preserve">преподаватель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:rsidR="009E1181" w:rsidRPr="00D17AB3" w:rsidRDefault="009E1181" w:rsidP="009E1181">
      <w:pPr>
        <w:jc w:val="both"/>
      </w:pPr>
    </w:p>
    <w:p w:rsidR="009E1181" w:rsidRPr="00D17AB3" w:rsidRDefault="009E1181" w:rsidP="009E1181">
      <w:pPr>
        <w:ind w:firstLine="709"/>
        <w:jc w:val="both"/>
        <w:rPr>
          <w:b/>
        </w:rPr>
      </w:pPr>
    </w:p>
    <w:p w:rsidR="009E1181" w:rsidRPr="0093568C" w:rsidRDefault="009E1181" w:rsidP="009E1181">
      <w:pPr>
        <w:ind w:firstLine="720"/>
        <w:jc w:val="both"/>
      </w:pPr>
    </w:p>
    <w:p w:rsidR="009E1181" w:rsidRPr="0093568C" w:rsidRDefault="009E1181" w:rsidP="009E1181"/>
    <w:p w:rsidR="009E1181" w:rsidRPr="0093568C" w:rsidRDefault="009E1181" w:rsidP="009E1181"/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802E9C" w:rsidRDefault="00802E9C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601056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4D9027B" wp14:editId="490B4E64">
            <wp:extent cx="4946015" cy="1725295"/>
            <wp:effectExtent l="0" t="0" r="6985" b="825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802E9C" w:rsidRPr="00C34AC3" w:rsidRDefault="00802E9C" w:rsidP="00802E9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bookmarkStart w:id="0" w:name="_Toc371235327"/>
      <w:bookmarkStart w:id="1" w:name="_Toc355970412"/>
      <w:r>
        <w:rPr>
          <w:b/>
          <w:bCs/>
        </w:rPr>
        <w:t xml:space="preserve"> </w:t>
      </w:r>
      <w:r w:rsidRPr="00C34AC3">
        <w:t>СОДЕРЖАНИЕ</w:t>
      </w:r>
    </w:p>
    <w:p w:rsidR="00802E9C" w:rsidRPr="00762ABD" w:rsidRDefault="00802E9C" w:rsidP="00802E9C">
      <w:pPr>
        <w:rPr>
          <w:rFonts w:eastAsiaTheme="minorEastAsia"/>
        </w:rPr>
      </w:pPr>
    </w:p>
    <w:p w:rsidR="00802E9C" w:rsidRPr="00762ABD" w:rsidRDefault="00802E9C" w:rsidP="00802E9C">
      <w:pPr>
        <w:pStyle w:val="23"/>
        <w:numPr>
          <w:ilvl w:val="0"/>
          <w:numId w:val="31"/>
        </w:numPr>
        <w:tabs>
          <w:tab w:val="clear" w:pos="9269"/>
          <w:tab w:val="left" w:pos="660"/>
          <w:tab w:val="right" w:leader="dot" w:pos="10337"/>
        </w:tabs>
        <w:spacing w:line="240" w:lineRule="auto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</w:t>
      </w:r>
      <w:r w:rsidR="00A82936">
        <w:rPr>
          <w:sz w:val="24"/>
          <w:szCs w:val="24"/>
        </w:rPr>
        <w:t xml:space="preserve">комплекса </w:t>
      </w:r>
      <w:r w:rsidR="00211D02" w:rsidRPr="00923208">
        <w:rPr>
          <w:sz w:val="24"/>
          <w:szCs w:val="24"/>
        </w:rPr>
        <w:t xml:space="preserve">оценочных материалов </w:t>
      </w:r>
      <w:r w:rsidR="00211D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4 </w:t>
      </w:r>
    </w:p>
    <w:p w:rsidR="00802E9C" w:rsidRPr="00762ABD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    </w:t>
      </w:r>
      <w:r w:rsidRPr="00762ABD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4</w:t>
      </w:r>
    </w:p>
    <w:p w:rsidR="00802E9C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                                   </w:t>
      </w:r>
      <w:r w:rsidR="003D4302">
        <w:rPr>
          <w:rFonts w:ascii="Times New Roman" w:eastAsiaTheme="minorEastAsia" w:hAnsi="Times New Roman"/>
          <w:sz w:val="24"/>
          <w:szCs w:val="24"/>
        </w:rPr>
        <w:t>9</w:t>
      </w:r>
    </w:p>
    <w:p w:rsidR="00802E9C" w:rsidRPr="007200C1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</w:t>
      </w:r>
      <w:r w:rsidR="003D4302">
        <w:rPr>
          <w:rFonts w:ascii="Times New Roman" w:eastAsiaTheme="minorEastAsia" w:hAnsi="Times New Roman"/>
          <w:sz w:val="24"/>
          <w:szCs w:val="24"/>
        </w:rPr>
        <w:t>1</w:t>
      </w:r>
      <w:r w:rsidR="00211D02">
        <w:rPr>
          <w:rFonts w:ascii="Times New Roman" w:eastAsiaTheme="minorEastAsia" w:hAnsi="Times New Roman"/>
          <w:sz w:val="24"/>
          <w:szCs w:val="24"/>
        </w:rPr>
        <w:t>2</w:t>
      </w:r>
    </w:p>
    <w:p w:rsidR="00802E9C" w:rsidRPr="00762ABD" w:rsidRDefault="00802E9C" w:rsidP="00802E9C">
      <w:pPr>
        <w:pStyle w:val="afb"/>
        <w:spacing w:line="60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B1192F" w:rsidRDefault="006F63A1" w:rsidP="00B119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:rsidR="006F63A1" w:rsidRDefault="006F63A1" w:rsidP="00B1192F">
      <w:pPr>
        <w:shd w:val="clear" w:color="auto" w:fill="FFFFFF"/>
        <w:rPr>
          <w:color w:val="000000"/>
        </w:rPr>
      </w:pPr>
    </w:p>
    <w:p w:rsidR="00B1192F" w:rsidRDefault="00B1192F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7B7E88" w:rsidRPr="00762ABD" w:rsidRDefault="007B7E88" w:rsidP="00B1192F">
      <w:pPr>
        <w:spacing w:line="360" w:lineRule="auto"/>
        <w:rPr>
          <w:b/>
        </w:rPr>
      </w:pPr>
    </w:p>
    <w:p w:rsidR="0055230A" w:rsidRPr="009E1181" w:rsidRDefault="0055230A" w:rsidP="009E1181">
      <w:pPr>
        <w:pStyle w:val="1"/>
        <w:rPr>
          <w:b/>
          <w:sz w:val="24"/>
        </w:rPr>
      </w:pPr>
      <w:r w:rsidRPr="009E1181">
        <w:rPr>
          <w:b/>
          <w:bCs/>
          <w:sz w:val="24"/>
        </w:rPr>
        <w:t>1.</w:t>
      </w:r>
      <w:r w:rsidRPr="009E1181">
        <w:rPr>
          <w:b/>
          <w:sz w:val="24"/>
        </w:rPr>
        <w:t xml:space="preserve"> </w:t>
      </w:r>
      <w:r w:rsidR="00211D02" w:rsidRPr="00211D02">
        <w:rPr>
          <w:b/>
          <w:sz w:val="24"/>
        </w:rPr>
        <w:t xml:space="preserve">ПАСПОРТ </w:t>
      </w:r>
      <w:r w:rsidR="00F11A1D">
        <w:rPr>
          <w:b/>
          <w:sz w:val="24"/>
        </w:rPr>
        <w:t xml:space="preserve">КОМПЛЕКСА </w:t>
      </w:r>
      <w:r w:rsidR="00211D02" w:rsidRPr="00211D02">
        <w:rPr>
          <w:b/>
          <w:sz w:val="24"/>
        </w:rPr>
        <w:t>ОЦЕНОЧНЫХ МАТЕРИАЛОВ</w:t>
      </w:r>
      <w:r w:rsidR="00601056" w:rsidRPr="009E1181">
        <w:rPr>
          <w:b/>
          <w:sz w:val="24"/>
        </w:rPr>
        <w:t>:</w:t>
      </w:r>
    </w:p>
    <w:p w:rsidR="00C92D66" w:rsidRPr="00BF644C" w:rsidRDefault="0055230A" w:rsidP="00601056">
      <w:pPr>
        <w:pStyle w:val="Default"/>
        <w:ind w:firstLine="709"/>
        <w:jc w:val="both"/>
      </w:pPr>
      <w:proofErr w:type="gramStart"/>
      <w:r w:rsidRPr="001B1527">
        <w:t xml:space="preserve">В результате освоения </w:t>
      </w:r>
      <w:r w:rsidR="001814E3">
        <w:t>учебной</w:t>
      </w:r>
      <w:r w:rsidRPr="001B1527">
        <w:t xml:space="preserve"> дисциплины </w:t>
      </w:r>
      <w:r w:rsidR="009E1181" w:rsidRPr="00006B09">
        <w:rPr>
          <w:b/>
        </w:rPr>
        <w:t>ОП.</w:t>
      </w:r>
      <w:r w:rsidR="009E1181">
        <w:rPr>
          <w:b/>
        </w:rPr>
        <w:t>10</w:t>
      </w:r>
      <w:r w:rsidR="009E1181" w:rsidRPr="00006B09">
        <w:rPr>
          <w:b/>
        </w:rPr>
        <w:t xml:space="preserve"> </w:t>
      </w:r>
      <w:r w:rsidR="009E1181">
        <w:rPr>
          <w:b/>
        </w:rPr>
        <w:t>Дошкольная педагогика</w:t>
      </w:r>
      <w:r w:rsidR="009E1181" w:rsidRPr="00B21022">
        <w:t xml:space="preserve"> </w:t>
      </w:r>
      <w:r w:rsidR="00802E9C"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="00C92D66">
        <w:t>специальности</w:t>
      </w:r>
      <w:r w:rsidR="00C92D66" w:rsidRPr="00375A24">
        <w:rPr>
          <w:b/>
        </w:rPr>
        <w:t xml:space="preserve"> </w:t>
      </w:r>
      <w:r w:rsidR="00C92D66" w:rsidRPr="005C27BC">
        <w:rPr>
          <w:b/>
        </w:rPr>
        <w:t>44.02.01 Дошкольное образование</w:t>
      </w:r>
      <w:r w:rsidR="00C92D66">
        <w:t xml:space="preserve">, </w:t>
      </w:r>
      <w:r w:rsidR="00C92D66" w:rsidRPr="005D1EAA">
        <w:t>входящей</w:t>
      </w:r>
      <w:r w:rsidR="00C92D66" w:rsidRPr="005D1EAA">
        <w:rPr>
          <w:spacing w:val="2"/>
        </w:rPr>
        <w:t xml:space="preserve"> </w:t>
      </w:r>
      <w:r w:rsidR="00C92D66" w:rsidRPr="005D1EAA">
        <w:t>в</w:t>
      </w:r>
      <w:r w:rsidR="00C92D66" w:rsidRPr="005D1EAA">
        <w:rPr>
          <w:spacing w:val="-2"/>
        </w:rPr>
        <w:t xml:space="preserve"> </w:t>
      </w:r>
      <w:r w:rsidR="00C92D66" w:rsidRPr="005D1EAA">
        <w:t>укрупненную</w:t>
      </w:r>
      <w:r w:rsidR="00C92D66" w:rsidRPr="005D1EAA">
        <w:rPr>
          <w:spacing w:val="-1"/>
        </w:rPr>
        <w:t xml:space="preserve"> </w:t>
      </w:r>
      <w:r w:rsidR="00C92D66" w:rsidRPr="005D1EAA">
        <w:t>группу</w:t>
      </w:r>
      <w:r w:rsidR="00C92D66" w:rsidRPr="005D1EAA">
        <w:rPr>
          <w:spacing w:val="-8"/>
        </w:rPr>
        <w:t xml:space="preserve"> </w:t>
      </w:r>
      <w:r w:rsidR="00C92D66" w:rsidRPr="005D1EAA">
        <w:t>специальностей</w:t>
      </w:r>
      <w:r w:rsidR="00C92D66" w:rsidRPr="005D1EAA">
        <w:rPr>
          <w:spacing w:val="9"/>
        </w:rPr>
        <w:t xml:space="preserve"> </w:t>
      </w:r>
      <w:r w:rsidR="00C92D66" w:rsidRPr="005D1EAA">
        <w:rPr>
          <w:b/>
        </w:rPr>
        <w:t>4</w:t>
      </w:r>
      <w:r w:rsidR="00C92D66">
        <w:rPr>
          <w:b/>
        </w:rPr>
        <w:t>4</w:t>
      </w:r>
      <w:r w:rsidR="00C92D66" w:rsidRPr="005D1EAA">
        <w:rPr>
          <w:b/>
        </w:rPr>
        <w:t>.00.00</w:t>
      </w:r>
      <w:r w:rsidR="00C92D66" w:rsidRPr="005D1EAA">
        <w:rPr>
          <w:b/>
          <w:spacing w:val="1"/>
        </w:rPr>
        <w:t xml:space="preserve"> </w:t>
      </w:r>
      <w:r w:rsidR="00C92D66">
        <w:rPr>
          <w:b/>
          <w:bCs/>
          <w:shd w:val="clear" w:color="auto" w:fill="FFFFFF"/>
        </w:rPr>
        <w:t>О</w:t>
      </w:r>
      <w:r w:rsidR="00C92D66" w:rsidRPr="005C27BC">
        <w:rPr>
          <w:b/>
          <w:bCs/>
          <w:shd w:val="clear" w:color="auto" w:fill="FFFFFF"/>
        </w:rPr>
        <w:t>бразование и педагогические науки</w:t>
      </w:r>
      <w:r w:rsidR="00C92D66" w:rsidRPr="005D1EAA">
        <w:rPr>
          <w:b/>
        </w:rPr>
        <w:t>.</w:t>
      </w:r>
      <w:proofErr w:type="gramEnd"/>
    </w:p>
    <w:p w:rsidR="00802E9C" w:rsidRPr="00561316" w:rsidRDefault="00802E9C" w:rsidP="00C92D66">
      <w:pPr>
        <w:pStyle w:val="aff0"/>
        <w:spacing w:after="0"/>
        <w:ind w:firstLine="283"/>
        <w:jc w:val="both"/>
      </w:pPr>
      <w:r w:rsidRPr="00561316">
        <w:t xml:space="preserve">Структурные элементы </w:t>
      </w:r>
      <w:r w:rsidR="00F11A1D">
        <w:t>К</w:t>
      </w:r>
      <w:r w:rsidRPr="00561316">
        <w:t>ОМ по предмету:</w:t>
      </w:r>
    </w:p>
    <w:p w:rsidR="00802E9C" w:rsidRPr="00561316" w:rsidRDefault="00802E9C" w:rsidP="00C92D66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текущей аттестации по предмету;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промежуточной аттестации по предмету.</w:t>
      </w:r>
    </w:p>
    <w:p w:rsidR="009E1181" w:rsidRPr="004A2DB5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rPr>
          <w:rFonts w:ascii="Times New Roman" w:hAnsi="Times New Roman"/>
          <w:sz w:val="24"/>
          <w:szCs w:val="24"/>
        </w:rPr>
        <w:t xml:space="preserve">Кроме оценочных заданий, </w:t>
      </w:r>
      <w:r w:rsidR="00F11A1D">
        <w:rPr>
          <w:rFonts w:ascii="Times New Roman" w:hAnsi="Times New Roman"/>
          <w:sz w:val="24"/>
          <w:szCs w:val="24"/>
        </w:rPr>
        <w:t>К</w:t>
      </w:r>
      <w:r w:rsidRPr="004A2DB5">
        <w:rPr>
          <w:rFonts w:ascii="Times New Roman" w:hAnsi="Times New Roman"/>
          <w:sz w:val="24"/>
          <w:szCs w:val="24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t xml:space="preserve"> </w:t>
      </w:r>
      <w:r w:rsidRPr="004A2DB5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</w:rPr>
        <w:t xml:space="preserve">компетенций по указанной теме, разделу в рабочей программе. </w:t>
      </w:r>
    </w:p>
    <w:p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C42E3E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</w:rPr>
      </w:pPr>
      <w:r w:rsidRPr="00C42E3E">
        <w:rPr>
          <w:rFonts w:ascii="Times New Roman" w:hAnsi="Times New Roman"/>
          <w:sz w:val="24"/>
          <w:szCs w:val="24"/>
        </w:rPr>
        <w:t xml:space="preserve">Для сдачи </w:t>
      </w:r>
      <w:r>
        <w:rPr>
          <w:rFonts w:ascii="Times New Roman" w:hAnsi="Times New Roman"/>
          <w:sz w:val="24"/>
          <w:szCs w:val="24"/>
        </w:rPr>
        <w:t>экзамена по дисциплине</w:t>
      </w:r>
      <w:r w:rsidRPr="00C42E3E">
        <w:rPr>
          <w:rFonts w:ascii="Times New Roman" w:hAnsi="Times New Roman"/>
          <w:sz w:val="24"/>
          <w:szCs w:val="24"/>
        </w:rPr>
        <w:t xml:space="preserve"> студенту необходимо выполнить </w:t>
      </w:r>
      <w:r>
        <w:rPr>
          <w:rFonts w:ascii="Times New Roman" w:hAnsi="Times New Roman"/>
          <w:sz w:val="24"/>
          <w:szCs w:val="24"/>
        </w:rPr>
        <w:t>6</w:t>
      </w:r>
      <w:r w:rsidRPr="00C42E3E">
        <w:rPr>
          <w:rFonts w:ascii="Times New Roman" w:hAnsi="Times New Roman"/>
          <w:sz w:val="24"/>
          <w:szCs w:val="24"/>
        </w:rPr>
        <w:t xml:space="preserve"> практических работ</w:t>
      </w:r>
      <w:r>
        <w:rPr>
          <w:rFonts w:ascii="Times New Roman" w:hAnsi="Times New Roman"/>
          <w:sz w:val="24"/>
          <w:szCs w:val="24"/>
        </w:rPr>
        <w:t>.</w:t>
      </w:r>
    </w:p>
    <w:p w:rsidR="009E1181" w:rsidRPr="00C42E3E" w:rsidRDefault="009E1181" w:rsidP="009E1181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дисциплине </w:t>
      </w:r>
      <w:r w:rsidRPr="00C42E3E">
        <w:t>проводится в форме экзамена.</w:t>
      </w:r>
    </w:p>
    <w:p w:rsidR="009E1181" w:rsidRDefault="009E1181" w:rsidP="009E1181">
      <w:pPr>
        <w:pStyle w:val="1"/>
        <w:rPr>
          <w:sz w:val="28"/>
        </w:rPr>
      </w:pPr>
    </w:p>
    <w:p w:rsidR="00802E9C" w:rsidRPr="009E1181" w:rsidRDefault="00802E9C" w:rsidP="009E1181">
      <w:pPr>
        <w:pStyle w:val="1"/>
        <w:rPr>
          <w:b/>
          <w:sz w:val="24"/>
        </w:rPr>
      </w:pPr>
      <w:bookmarkStart w:id="2" w:name="_Hlk119613392"/>
      <w:r w:rsidRPr="009E1181">
        <w:rPr>
          <w:b/>
          <w:sz w:val="24"/>
        </w:rPr>
        <w:t>2. Планируемые результаты освоения учебной дисциплины</w:t>
      </w:r>
    </w:p>
    <w:p w:rsidR="00802E9C" w:rsidRDefault="00802E9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1814E3">
        <w:rPr>
          <w:rFonts w:ascii="Times New Roman" w:hAnsi="Times New Roman"/>
          <w:sz w:val="24"/>
          <w:szCs w:val="24"/>
        </w:rPr>
        <w:t>учебной</w:t>
      </w:r>
      <w:bookmarkStart w:id="3" w:name="_GoBack"/>
      <w:bookmarkEnd w:id="3"/>
      <w:r w:rsidR="00211D02">
        <w:rPr>
          <w:rFonts w:ascii="Times New Roman" w:hAnsi="Times New Roman"/>
          <w:sz w:val="24"/>
          <w:szCs w:val="24"/>
        </w:rPr>
        <w:t xml:space="preserve"> дисциплины</w:t>
      </w:r>
      <w:r w:rsidRPr="009E1181">
        <w:rPr>
          <w:rFonts w:ascii="Times New Roman" w:hAnsi="Times New Roman"/>
          <w:sz w:val="24"/>
          <w:szCs w:val="24"/>
        </w:rPr>
        <w:t xml:space="preserve"> </w:t>
      </w:r>
      <w:r w:rsidR="009E1181" w:rsidRPr="009E1181">
        <w:rPr>
          <w:rFonts w:ascii="Times New Roman" w:hAnsi="Times New Roman"/>
          <w:sz w:val="24"/>
          <w:szCs w:val="24"/>
        </w:rPr>
        <w:t>ОП.10 Дошкольная педагогика</w:t>
      </w:r>
      <w:r w:rsidRPr="005613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229F">
        <w:rPr>
          <w:rFonts w:ascii="Times New Roman" w:hAnsi="Times New Roman"/>
          <w:sz w:val="24"/>
          <w:szCs w:val="24"/>
        </w:rPr>
        <w:t xml:space="preserve"> в соответствии с ФГОС СПО и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082"/>
        <w:gridCol w:w="4111"/>
      </w:tblGrid>
      <w:tr w:rsidR="00DD5F01" w:rsidRPr="00611A68" w:rsidTr="00DD5F01">
        <w:trPr>
          <w:trHeight w:val="649"/>
        </w:trPr>
        <w:tc>
          <w:tcPr>
            <w:tcW w:w="1271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 xml:space="preserve">Код </w:t>
            </w:r>
          </w:p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 xml:space="preserve">ПК, </w:t>
            </w:r>
            <w:proofErr w:type="gramStart"/>
            <w:r w:rsidRPr="00611A68">
              <w:rPr>
                <w:b/>
                <w:bCs/>
                <w:color w:val="0D0D0D"/>
              </w:rPr>
              <w:t>ОК</w:t>
            </w:r>
            <w:proofErr w:type="gramEnd"/>
          </w:p>
        </w:tc>
        <w:tc>
          <w:tcPr>
            <w:tcW w:w="4082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>Умения</w:t>
            </w:r>
          </w:p>
        </w:tc>
        <w:tc>
          <w:tcPr>
            <w:tcW w:w="4111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>Знания</w:t>
            </w:r>
          </w:p>
        </w:tc>
      </w:tr>
      <w:tr w:rsidR="00DD5F01" w:rsidRPr="00611A68" w:rsidTr="00DD5F01">
        <w:trPr>
          <w:trHeight w:val="212"/>
        </w:trPr>
        <w:tc>
          <w:tcPr>
            <w:tcW w:w="1271" w:type="dxa"/>
          </w:tcPr>
          <w:p w:rsidR="00DD5F01" w:rsidRPr="00611A68" w:rsidRDefault="00DD5F01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01</w:t>
            </w:r>
          </w:p>
          <w:p w:rsidR="00DD5F01" w:rsidRPr="00611A68" w:rsidRDefault="00DD5F01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02</w:t>
            </w:r>
          </w:p>
          <w:p w:rsidR="00DD5F01" w:rsidRPr="00611A68" w:rsidRDefault="00DD5F01" w:rsidP="00DD5F01">
            <w:pPr>
              <w:suppressAutoHyphens/>
              <w:jc w:val="both"/>
              <w:rPr>
                <w:i/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ориентироваться в современных проблемах дошкольного образования, тенденциях его развития и направлениях реформирования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находить и анализировать информацию, необходимую для решения педагогических проблем образования детей раннего и дошкольного возраста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spacing w:val="-4"/>
                <w:lang w:eastAsia="en-US"/>
              </w:rPr>
              <w:lastRenderedPageBreak/>
              <w:t xml:space="preserve">отбирать средства определения результатов </w:t>
            </w:r>
            <w:r w:rsidRPr="00611A68">
              <w:rPr>
                <w:color w:val="0D0D0D"/>
                <w:spacing w:val="-2"/>
                <w:lang w:eastAsia="en-US"/>
              </w:rPr>
              <w:t xml:space="preserve">дошкольного образования, интерпретировать результаты </w:t>
            </w:r>
            <w:r w:rsidRPr="00611A68">
              <w:rPr>
                <w:color w:val="0D0D0D"/>
                <w:lang w:eastAsia="en-US"/>
              </w:rPr>
              <w:t>диагностики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находить и анализировать информацию, необходимую для решения педагогических проблем в дошкольном образовании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определять педагогические возможности различных моделей построения образовательного процесса в ДОО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 xml:space="preserve">анализировать принципы построения образовательного процесса в </w:t>
            </w:r>
            <w:r w:rsidRPr="00611A68">
              <w:rPr>
                <w:rStyle w:val="FontStyle45"/>
                <w:color w:val="0D0D0D"/>
                <w:lang w:eastAsia="en-US"/>
              </w:rPr>
              <w:t>ДОО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 xml:space="preserve">проектировать развивающую предметно-пространственную среду в </w:t>
            </w:r>
            <w:r w:rsidRPr="00611A68">
              <w:rPr>
                <w:rStyle w:val="FontStyle45"/>
                <w:color w:val="0D0D0D"/>
                <w:lang w:eastAsia="en-US"/>
              </w:rPr>
              <w:t>ДОО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ориентироваться в тенденциях развития дошкольного образования и направлениях его реформирования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shd w:val="clear" w:color="auto" w:fill="FFFFFF"/>
              <w:tabs>
                <w:tab w:val="left" w:pos="211"/>
              </w:tabs>
              <w:autoSpaceDE w:val="0"/>
              <w:autoSpaceDN w:val="0"/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ставить цели и задачи обучения детей дошкольного возраста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определять педагогические возможности различных методов, приемов, методик, форм организации обучения детей дошкольного возраста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ориентироваться в современных тенденциях развития дошкольного образования в соответствии с концепцией развивающего обучения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определять педагогические возможности различных методов, приемов, методик, форм организации воспитания детей дошкольного возраста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ориентироваться в тенденциях развития дошкольного образования и направлениях его реформирования в области воспитания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анализировать информацию, необходимую для повышения эффективности педагогической деятельности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 xml:space="preserve">определять педагогические возможности различных методов, приемов, методик, форм организации </w:t>
            </w:r>
            <w:r w:rsidRPr="00611A68">
              <w:rPr>
                <w:rStyle w:val="FontStyle45"/>
                <w:color w:val="0D0D0D"/>
                <w:lang w:eastAsia="en-US"/>
              </w:rPr>
              <w:lastRenderedPageBreak/>
              <w:t>обучения и воспитания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 xml:space="preserve">сравнивать особенности образовательного процесса в </w:t>
            </w:r>
            <w:r w:rsidRPr="00611A68">
              <w:rPr>
                <w:rStyle w:val="FontStyle45"/>
                <w:color w:val="0D0D0D"/>
                <w:lang w:eastAsia="en-US"/>
              </w:rPr>
              <w:t>ДОО</w:t>
            </w:r>
            <w:r w:rsidRPr="00611A68">
              <w:rPr>
                <w:color w:val="0D0D0D"/>
                <w:lang w:eastAsia="en-US"/>
              </w:rPr>
              <w:t xml:space="preserve"> и начальной школе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находить и анализировать информацию, необходимую для решения педагогических проблем в области подготовки детей к школе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 xml:space="preserve">сравнивать особенности </w:t>
            </w:r>
            <w:proofErr w:type="spellStart"/>
            <w:r w:rsidRPr="00611A68">
              <w:rPr>
                <w:rStyle w:val="FontStyle45"/>
                <w:color w:val="0D0D0D"/>
                <w:lang w:eastAsia="en-US"/>
              </w:rPr>
              <w:t>воспитательно</w:t>
            </w:r>
            <w:proofErr w:type="spellEnd"/>
            <w:r w:rsidRPr="00611A68">
              <w:rPr>
                <w:rStyle w:val="FontStyle45"/>
                <w:color w:val="0D0D0D"/>
                <w:lang w:eastAsia="en-US"/>
              </w:rPr>
              <w:t>-образовательной работы в дошкольных группах и группах раннего возраста</w:t>
            </w:r>
          </w:p>
          <w:p w:rsidR="00DD5F01" w:rsidRPr="00611A68" w:rsidRDefault="00DD5F01" w:rsidP="00DD5F01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определять педагогические возможности различных методов, приемов, методик, форм организации обучения и воспитания детей раннего возраста</w:t>
            </w:r>
          </w:p>
        </w:tc>
        <w:tc>
          <w:tcPr>
            <w:tcW w:w="4111" w:type="dxa"/>
          </w:tcPr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lastRenderedPageBreak/>
              <w:t>сущность дошкольной педагогики;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категории дошкольной педагогики;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методы исследования в дошкольной педагогике как науке;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современная педагогическая концепция целостного развития дошкольника;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lastRenderedPageBreak/>
              <w:t>становление системы дошкольного воспитания за рубежом;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становление системы дошкольного воспитания в России;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современные подходы к дошкольному образованию за рубежом;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современные проблемы отечественного дошкольного образования;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дошкольная образовательная организация как часть системы образования в РФ;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формы дошкольного образования в РФ;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нормативно-правовые основы дошкольного образования;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педагогическая диагностика как средство оценки образовательных результатов ребенка дошкольного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мониторинг образовательного процесса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характеристика образовательной программы дошкольного образования;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история появления программы дошкольного образования;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образовательный процесс ДОО, его особенности;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модели построения образовательного процесса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принципы построения образовательного процесса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развивающей предметно-пространственной среды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функции развивающей предметно-пространственной среды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компоненты развивающей предметно-пространственной среды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принципы построения развивающей предметно-</w:t>
            </w:r>
            <w:r w:rsidRPr="00611A68">
              <w:rPr>
                <w:color w:val="0D0D0D"/>
                <w:lang w:eastAsia="en-US"/>
              </w:rPr>
              <w:lastRenderedPageBreak/>
              <w:t>пространственной среды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способы проектирования развивающей предметно-пространственной среды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дошкольная дидактика, ее историческое развитие;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и структура обучения дошкольников в целостном образовательном процессе;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принципы обучения детей дошкольного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типы обучения детей дошкольного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модели взаимодействия педагога и детей в процессе обучения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spacing w:val="-3"/>
                <w:lang w:eastAsia="en-US"/>
              </w:rPr>
              <w:t>специфика целей и задач обучения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содержание обучения детей дошкольного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bCs/>
                <w:color w:val="0D0D0D"/>
                <w:lang w:eastAsia="en-US"/>
              </w:rPr>
              <w:t>средства обучения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bCs/>
                <w:color w:val="0D0D0D"/>
                <w:lang w:eastAsia="en-US"/>
              </w:rPr>
              <w:t>методы и приемы обучения дошкольников, их классификации;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bCs/>
                <w:color w:val="0D0D0D"/>
                <w:lang w:eastAsia="en-US"/>
              </w:rPr>
              <w:t>технологии обучения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bCs/>
                <w:color w:val="0D0D0D"/>
                <w:lang w:eastAsia="en-US"/>
              </w:rPr>
              <w:t>формы обучения дошкольников, их специфика;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развивающего обучения;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роль мотивации и способностей в обучении;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организация развивающего обучения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проектная и исследовательская деятельность дошкольников: особенности, виды, этапы, способы организации;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воспитания детей дошкольного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закономерности воспитания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принципы воспитания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 xml:space="preserve">документы, определяющие цель и </w:t>
            </w:r>
            <w:r w:rsidRPr="00611A68">
              <w:rPr>
                <w:color w:val="0D0D0D"/>
                <w:lang w:eastAsia="en-US"/>
              </w:rPr>
              <w:lastRenderedPageBreak/>
              <w:t>содержание воспитания в детском саду;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направления воспитания детей дошкольного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цель и задачи воспитания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содержание воспитания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средства осуществления воспитательного процесса;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методы воспитания дошкольников;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формы организации воспитательного процесса;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понятия: инициатива, самостоятельность, творческая активность детей;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создание условий для поддержки детской инициативы и самостоятельности в различных видах деятельности;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создание условий для стимулирования творческой активности детей в различных видах деятельности;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proofErr w:type="gramStart"/>
            <w:r w:rsidRPr="00611A68">
              <w:rPr>
                <w:color w:val="0D0D0D"/>
              </w:rPr>
              <w:t>инклюзия в дошкольном образовании: виды (полная, временная, частичная), содержание, формы, практики;</w:t>
            </w:r>
            <w:proofErr w:type="gramEnd"/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образовательный процесс ДОО как объект планирования;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виды планирования образовательного процесса;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bCs/>
                <w:color w:val="0D0D0D"/>
                <w:lang w:eastAsia="en-US"/>
              </w:rPr>
              <w:t xml:space="preserve">требования к планированию образовательного процесса в </w:t>
            </w:r>
            <w:r w:rsidRPr="00611A68">
              <w:rPr>
                <w:color w:val="0D0D0D"/>
                <w:lang w:eastAsia="en-US"/>
              </w:rPr>
              <w:t>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технология перспективного планирования образовательного процесса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технология календарного планирования образовательного процесса в ДОО;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преемственности в системе образования;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 xml:space="preserve">принципы преемственности в </w:t>
            </w:r>
            <w:r w:rsidRPr="00611A68">
              <w:rPr>
                <w:color w:val="0D0D0D"/>
                <w:lang w:eastAsia="en-US"/>
              </w:rPr>
              <w:lastRenderedPageBreak/>
              <w:t>системе образования РФ;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преемственности дошкольного и начального уровней общего образования;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направления реализации преемственности ДОО и школы;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формы организации преемственности между ДОО и школой;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готовности детей к школьному обучению;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виды готовности к школьному обучению;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сущность подготовки к обучению в школе;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  <w:lang w:eastAsia="en-US"/>
              </w:rPr>
            </w:pPr>
            <w:r w:rsidRPr="00611A68">
              <w:rPr>
                <w:color w:val="0D0D0D"/>
                <w:lang w:eastAsia="en-US"/>
              </w:rPr>
              <w:t>направления подготовки детей к обучению в школе;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возрастная периодизация раннего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особенности детей раннего возраста</w:t>
            </w:r>
            <w:proofErr w:type="gramStart"/>
            <w:r w:rsidRPr="00611A68">
              <w:rPr>
                <w:rStyle w:val="FontStyle45"/>
                <w:color w:val="0D0D0D"/>
                <w:lang w:eastAsia="en-US"/>
              </w:rPr>
              <w:t>.</w:t>
            </w:r>
            <w:proofErr w:type="gramEnd"/>
            <w:r w:rsidRPr="00611A68">
              <w:rPr>
                <w:rStyle w:val="FontStyle45"/>
                <w:color w:val="0D0D0D"/>
                <w:lang w:eastAsia="en-US"/>
              </w:rPr>
              <w:t xml:space="preserve"> </w:t>
            </w:r>
            <w:proofErr w:type="gramStart"/>
            <w:r w:rsidRPr="00611A68">
              <w:rPr>
                <w:rStyle w:val="FontStyle45"/>
                <w:color w:val="0D0D0D"/>
                <w:lang w:eastAsia="en-US"/>
              </w:rPr>
              <w:t>к</w:t>
            </w:r>
            <w:proofErr w:type="gramEnd"/>
            <w:r w:rsidRPr="00611A68">
              <w:rPr>
                <w:rStyle w:val="FontStyle45"/>
                <w:color w:val="0D0D0D"/>
                <w:lang w:eastAsia="en-US"/>
              </w:rPr>
              <w:t>онтроль за развитием детей раннего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образовательные организации (группы) для детей раннего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содержание обучения детей раннего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виды занятий с детьми раннего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организация занятий с детьми раннего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содержание воспитания детей раннего возраста;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rStyle w:val="FontStyle45"/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организация совместной деятельности воспитателя с детьми;</w:t>
            </w:r>
          </w:p>
          <w:p w:rsidR="00DD5F01" w:rsidRPr="00611A68" w:rsidRDefault="00DD5F01" w:rsidP="00DD5F01">
            <w:pPr>
              <w:numPr>
                <w:ilvl w:val="0"/>
                <w:numId w:val="33"/>
              </w:numPr>
              <w:tabs>
                <w:tab w:val="left" w:pos="316"/>
              </w:tabs>
              <w:spacing w:line="276" w:lineRule="auto"/>
              <w:ind w:left="0" w:firstLine="0"/>
              <w:contextualSpacing/>
              <w:jc w:val="both"/>
              <w:rPr>
                <w:color w:val="0D0D0D"/>
              </w:rPr>
            </w:pPr>
            <w:r w:rsidRPr="00611A68">
              <w:rPr>
                <w:rStyle w:val="FontStyle45"/>
                <w:color w:val="0D0D0D"/>
                <w:lang w:eastAsia="en-US"/>
              </w:rPr>
              <w:t>организация самостоятельной деятельности детей раннего возраста (3г.ж.).</w:t>
            </w:r>
          </w:p>
        </w:tc>
      </w:tr>
    </w:tbl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Pr="00D5229F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452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402"/>
      </w:tblGrid>
      <w:tr w:rsidR="00802E9C" w:rsidTr="00DD5F0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 учебного предмета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802E9C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02E9C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1E195F" w:rsidTr="00DD5F01">
        <w:trPr>
          <w:trHeight w:val="11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  <w:r w:rsidRPr="00611A68">
              <w:rPr>
                <w:b/>
                <w:color w:val="0D0D0D"/>
              </w:rPr>
              <w:t>Раздел 1. Дошкольная педагогика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5F" w:rsidRPr="001024AA" w:rsidRDefault="001E195F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прос, самостоятельная работа 1, 2, практическое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5F" w:rsidRPr="00932DD4" w:rsidRDefault="001E195F" w:rsidP="001E195F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1E195F" w:rsidTr="00DD5F01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5F" w:rsidRDefault="001E195F" w:rsidP="001E195F">
            <w:pPr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>Раздел 2. Обучение в образовательном процессе ДОО</w:t>
            </w:r>
          </w:p>
          <w:p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5F" w:rsidRPr="001024AA" w:rsidRDefault="001E195F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работа 3,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5F" w:rsidRPr="00932DD4" w:rsidRDefault="001E195F" w:rsidP="001E195F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1E195F" w:rsidTr="00DD5F01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  <w:r w:rsidRPr="00611A68">
              <w:rPr>
                <w:b/>
                <w:bCs/>
                <w:color w:val="0D0D0D"/>
              </w:rPr>
              <w:t>Раздел 3. Воспитание в образовательном процессе ДОО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1024AA" w:rsidRDefault="001E195F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4, 5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,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1E195F" w:rsidTr="000D5AE2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  <w:r w:rsidRPr="00611A68">
              <w:rPr>
                <w:b/>
                <w:bCs/>
                <w:color w:val="0D0D0D"/>
              </w:rPr>
              <w:t>Раздел 4. Планирование образовательного процесса в ДОО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1024AA" w:rsidRDefault="001E195F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,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1E195F" w:rsidTr="000434F0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  <w:r w:rsidRPr="00611A68">
              <w:rPr>
                <w:b/>
                <w:bCs/>
                <w:color w:val="0D0D0D"/>
              </w:rPr>
              <w:t>Раздел 5. Преемственность в работе ДОО и школы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1024AA" w:rsidRDefault="001E195F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,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1E195F" w:rsidTr="00C76B02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  <w:r w:rsidRPr="00611A68">
              <w:rPr>
                <w:b/>
                <w:bCs/>
                <w:color w:val="0D0D0D"/>
              </w:rPr>
              <w:t>Раздел 6. Воспитание и обучение детей раннего возраста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1024AA" w:rsidRDefault="001E195F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8,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</w:t>
            </w:r>
          </w:p>
        </w:tc>
      </w:tr>
      <w:tr w:rsidR="001E195F" w:rsidRPr="004574DF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1E195F" w:rsidRPr="004574DF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55230A" w:rsidRDefault="00802E9C" w:rsidP="0055230A">
      <w:pPr>
        <w:pStyle w:val="aff9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b/>
        </w:rPr>
      </w:pPr>
      <w:bookmarkStart w:id="4" w:name="_Hlk119613457"/>
      <w:r>
        <w:rPr>
          <w:rFonts w:ascii="Times New Roman" w:hAnsi="Times New Roman" w:cs="Times New Roman"/>
          <w:b/>
        </w:rPr>
        <w:t xml:space="preserve"> </w:t>
      </w:r>
    </w:p>
    <w:bookmarkEnd w:id="0"/>
    <w:bookmarkEnd w:id="1"/>
    <w:bookmarkEnd w:id="4"/>
    <w:p w:rsidR="00802E9C" w:rsidRPr="00133C51" w:rsidRDefault="00802E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133C51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:rsidR="00802E9C" w:rsidRDefault="00802E9C" w:rsidP="00802E9C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:rsidR="001E195F" w:rsidRDefault="001E195F" w:rsidP="003D4302">
      <w:pPr>
        <w:ind w:firstLine="709"/>
        <w:jc w:val="center"/>
      </w:pPr>
      <w:r>
        <w:t>Вопросы для устного опроса</w:t>
      </w:r>
    </w:p>
    <w:p w:rsidR="001E195F" w:rsidRDefault="001E195F" w:rsidP="003D4302">
      <w:pPr>
        <w:ind w:firstLine="709"/>
        <w:jc w:val="both"/>
      </w:pPr>
      <w:r>
        <w:t xml:space="preserve"> №1. Домик для подкидышей, его содержание. </w:t>
      </w:r>
    </w:p>
    <w:p w:rsidR="001E195F" w:rsidRDefault="001E195F" w:rsidP="003D4302">
      <w:pPr>
        <w:ind w:firstLine="709"/>
        <w:jc w:val="both"/>
      </w:pPr>
      <w:r>
        <w:t xml:space="preserve">№2. Создание первого воспитательного дома. </w:t>
      </w:r>
    </w:p>
    <w:p w:rsidR="003D4302" w:rsidRDefault="001E195F" w:rsidP="003D4302">
      <w:pPr>
        <w:ind w:firstLine="709"/>
        <w:jc w:val="both"/>
      </w:pPr>
      <w:r>
        <w:t xml:space="preserve">№3. Первые платные детские сады. </w:t>
      </w:r>
    </w:p>
    <w:p w:rsidR="003D4302" w:rsidRDefault="001E195F" w:rsidP="003D4302">
      <w:pPr>
        <w:ind w:firstLine="709"/>
        <w:jc w:val="both"/>
      </w:pPr>
      <w:r>
        <w:t xml:space="preserve">№4. Открытие бесплатных детских садов для бедных. </w:t>
      </w:r>
    </w:p>
    <w:p w:rsidR="003D4302" w:rsidRDefault="001E195F" w:rsidP="003D4302">
      <w:pPr>
        <w:ind w:firstLine="709"/>
        <w:jc w:val="both"/>
      </w:pPr>
      <w:r>
        <w:t xml:space="preserve">№5. Развитие детских садов в годы советской власти. </w:t>
      </w:r>
    </w:p>
    <w:p w:rsidR="003D4302" w:rsidRDefault="001E195F" w:rsidP="003D4302">
      <w:pPr>
        <w:ind w:firstLine="709"/>
        <w:jc w:val="both"/>
      </w:pPr>
      <w:r>
        <w:t xml:space="preserve">№6. Массовое движение по строительству дошкольных учреждений. </w:t>
      </w:r>
    </w:p>
    <w:p w:rsidR="003D4302" w:rsidRDefault="001E195F" w:rsidP="003D4302">
      <w:pPr>
        <w:ind w:firstLine="709"/>
        <w:jc w:val="both"/>
      </w:pPr>
      <w:r>
        <w:t xml:space="preserve">№7. Современное состояние дошкольного образования. </w:t>
      </w:r>
    </w:p>
    <w:p w:rsidR="003D4302" w:rsidRDefault="001E195F" w:rsidP="003D4302">
      <w:pPr>
        <w:ind w:firstLine="709"/>
        <w:jc w:val="both"/>
      </w:pPr>
      <w:r>
        <w:t xml:space="preserve">№8. История создания первой программы. </w:t>
      </w:r>
    </w:p>
    <w:p w:rsidR="003D4302" w:rsidRDefault="001E195F" w:rsidP="003D4302">
      <w:pPr>
        <w:ind w:firstLine="709"/>
        <w:jc w:val="both"/>
      </w:pPr>
      <w:r>
        <w:t xml:space="preserve">№9. Новые подходы к содержанию работы дошкольных учреждений. </w:t>
      </w:r>
    </w:p>
    <w:p w:rsidR="003D4302" w:rsidRDefault="001E195F" w:rsidP="003D4302">
      <w:pPr>
        <w:ind w:firstLine="709"/>
        <w:jc w:val="both"/>
      </w:pPr>
      <w:r>
        <w:t xml:space="preserve">№10. Современные виды образовательных программ. </w:t>
      </w:r>
    </w:p>
    <w:p w:rsidR="003D4302" w:rsidRDefault="001E195F" w:rsidP="003D4302">
      <w:pPr>
        <w:ind w:firstLine="709"/>
        <w:jc w:val="both"/>
      </w:pPr>
      <w:r>
        <w:t xml:space="preserve">№11. Создание условий для реализации программ. </w:t>
      </w:r>
    </w:p>
    <w:p w:rsidR="003D4302" w:rsidRDefault="001E195F" w:rsidP="003D4302">
      <w:pPr>
        <w:ind w:firstLine="709"/>
        <w:jc w:val="both"/>
      </w:pPr>
      <w:r>
        <w:t xml:space="preserve">№12. Выбор программ для дошкольных учреждений. </w:t>
      </w:r>
    </w:p>
    <w:p w:rsidR="003D4302" w:rsidRDefault="001E195F" w:rsidP="003D4302">
      <w:pPr>
        <w:ind w:firstLine="709"/>
        <w:jc w:val="both"/>
      </w:pPr>
      <w:r>
        <w:lastRenderedPageBreak/>
        <w:t xml:space="preserve">№13. Виды дошкольных образовательных учреждений. </w:t>
      </w:r>
    </w:p>
    <w:p w:rsidR="003D4302" w:rsidRDefault="001E195F" w:rsidP="003D4302">
      <w:pPr>
        <w:ind w:firstLine="709"/>
        <w:jc w:val="both"/>
      </w:pPr>
      <w:r>
        <w:t xml:space="preserve">№14.Современная система дошкольного образования и особенности создания групп кратковременного пребывания. </w:t>
      </w:r>
    </w:p>
    <w:p w:rsidR="003D4302" w:rsidRDefault="001E195F" w:rsidP="003D4302">
      <w:pPr>
        <w:ind w:firstLine="709"/>
        <w:jc w:val="both"/>
      </w:pPr>
      <w:r>
        <w:t xml:space="preserve">№15. Группа кратковременного пребывания. Её характеристика. </w:t>
      </w:r>
    </w:p>
    <w:p w:rsidR="003D4302" w:rsidRDefault="001E195F" w:rsidP="003D4302">
      <w:pPr>
        <w:ind w:firstLine="709"/>
        <w:jc w:val="both"/>
      </w:pPr>
      <w:r>
        <w:t xml:space="preserve">№16. Группы кратковременного пребывания для детей с отклонениями в развитии. </w:t>
      </w:r>
    </w:p>
    <w:p w:rsidR="003D4302" w:rsidRDefault="001E195F" w:rsidP="003D4302">
      <w:pPr>
        <w:ind w:firstLine="709"/>
        <w:jc w:val="both"/>
      </w:pPr>
      <w:r>
        <w:t xml:space="preserve">№17. Группы по подготовке детей к обучению в школе. </w:t>
      </w:r>
    </w:p>
    <w:p w:rsidR="003D4302" w:rsidRDefault="001E195F" w:rsidP="003D4302">
      <w:pPr>
        <w:ind w:firstLine="709"/>
        <w:jc w:val="both"/>
      </w:pPr>
      <w:r>
        <w:t xml:space="preserve">№18. Основные модели дошкольного воспитания. Их характеристика. </w:t>
      </w:r>
    </w:p>
    <w:p w:rsidR="003D4302" w:rsidRDefault="001E195F" w:rsidP="003D4302">
      <w:pPr>
        <w:ind w:firstLine="709"/>
        <w:jc w:val="both"/>
      </w:pPr>
      <w:r>
        <w:t xml:space="preserve">№19. </w:t>
      </w:r>
      <w:proofErr w:type="spellStart"/>
      <w:r>
        <w:t>Латиноевропейская</w:t>
      </w:r>
      <w:proofErr w:type="spellEnd"/>
      <w:r>
        <w:t xml:space="preserve"> модель дошкольного воспитания. Её характеристика. </w:t>
      </w:r>
    </w:p>
    <w:p w:rsidR="003D4302" w:rsidRDefault="001E195F" w:rsidP="003D4302">
      <w:pPr>
        <w:ind w:firstLine="709"/>
        <w:jc w:val="both"/>
      </w:pPr>
      <w:r>
        <w:t xml:space="preserve">№20. Скандинавская модель дошкольного воспитания. Её характеристика. </w:t>
      </w:r>
    </w:p>
    <w:p w:rsidR="003D4302" w:rsidRDefault="001E195F" w:rsidP="003D4302">
      <w:pPr>
        <w:ind w:firstLine="709"/>
        <w:jc w:val="both"/>
      </w:pPr>
      <w:r>
        <w:t xml:space="preserve">№21. Англосаксонская модель дошкольного воспитания. Её характеристика. </w:t>
      </w:r>
    </w:p>
    <w:p w:rsidR="003D4302" w:rsidRDefault="001E195F" w:rsidP="003D4302">
      <w:pPr>
        <w:ind w:firstLine="709"/>
        <w:jc w:val="both"/>
      </w:pPr>
      <w:r>
        <w:t xml:space="preserve">№22. </w:t>
      </w:r>
      <w:proofErr w:type="spellStart"/>
      <w:r>
        <w:t>Вальфдорский</w:t>
      </w:r>
      <w:proofErr w:type="spellEnd"/>
      <w:r>
        <w:t xml:space="preserve"> детский сад, его особенности. </w:t>
      </w:r>
    </w:p>
    <w:p w:rsidR="003D4302" w:rsidRDefault="001E195F" w:rsidP="003D4302">
      <w:pPr>
        <w:ind w:firstLine="709"/>
        <w:jc w:val="both"/>
      </w:pPr>
      <w:r>
        <w:t xml:space="preserve">№23. Дошкольное воспитание в Финляндии. </w:t>
      </w:r>
    </w:p>
    <w:p w:rsidR="003D4302" w:rsidRDefault="001E195F" w:rsidP="003D4302">
      <w:pPr>
        <w:ind w:firstLine="709"/>
        <w:jc w:val="both"/>
      </w:pPr>
      <w:r>
        <w:t xml:space="preserve">№24. Детские сады в Италии. </w:t>
      </w:r>
    </w:p>
    <w:p w:rsidR="003D4302" w:rsidRDefault="001E195F" w:rsidP="003D4302">
      <w:pPr>
        <w:ind w:firstLine="709"/>
        <w:jc w:val="both"/>
      </w:pPr>
      <w:r>
        <w:t xml:space="preserve">№25. Характеристика программы "Радуга". </w:t>
      </w:r>
    </w:p>
    <w:p w:rsidR="003D4302" w:rsidRDefault="001E195F" w:rsidP="003D4302">
      <w:pPr>
        <w:ind w:firstLine="709"/>
        <w:jc w:val="both"/>
      </w:pPr>
      <w:r>
        <w:t xml:space="preserve">№26. Характеристика программы "Детство". </w:t>
      </w:r>
    </w:p>
    <w:p w:rsidR="003D4302" w:rsidRDefault="001E195F" w:rsidP="003D4302">
      <w:pPr>
        <w:ind w:firstLine="709"/>
        <w:jc w:val="both"/>
      </w:pPr>
      <w:r>
        <w:t xml:space="preserve">№27. Формы планирования: годовой и календарный план. Анализ воспитателем своей деятельности. </w:t>
      </w:r>
    </w:p>
    <w:p w:rsidR="003D4302" w:rsidRDefault="001E195F" w:rsidP="003D4302">
      <w:pPr>
        <w:ind w:firstLine="709"/>
        <w:jc w:val="both"/>
      </w:pPr>
      <w:r>
        <w:t xml:space="preserve">№28. Особенности содержания программы "Юный эколог". </w:t>
      </w:r>
    </w:p>
    <w:p w:rsidR="003D4302" w:rsidRDefault="001E195F" w:rsidP="003D4302">
      <w:pPr>
        <w:ind w:firstLine="709"/>
        <w:jc w:val="both"/>
      </w:pPr>
      <w:r>
        <w:t xml:space="preserve">№29. Характеристика программы "Особенности безопасности детей дошкольного возраста". </w:t>
      </w:r>
    </w:p>
    <w:p w:rsidR="003D4302" w:rsidRDefault="001E195F" w:rsidP="003D4302">
      <w:pPr>
        <w:ind w:firstLine="709"/>
        <w:jc w:val="both"/>
      </w:pPr>
      <w:r>
        <w:t>№30. Особенности и содержание программы "</w:t>
      </w:r>
      <w:proofErr w:type="spellStart"/>
      <w:r>
        <w:t>Семицветик</w:t>
      </w:r>
      <w:proofErr w:type="spellEnd"/>
      <w:r>
        <w:t xml:space="preserve">". </w:t>
      </w:r>
    </w:p>
    <w:p w:rsidR="003D4302" w:rsidRDefault="001E195F" w:rsidP="003D4302">
      <w:pPr>
        <w:ind w:firstLine="709"/>
        <w:jc w:val="both"/>
      </w:pPr>
      <w:r>
        <w:t xml:space="preserve">№31. Понятие система образования. </w:t>
      </w:r>
    </w:p>
    <w:p w:rsidR="003D4302" w:rsidRDefault="001E195F" w:rsidP="003D4302">
      <w:pPr>
        <w:ind w:firstLine="709"/>
        <w:jc w:val="both"/>
      </w:pPr>
      <w:r>
        <w:t xml:space="preserve">№32. Принципы государственной политики РФ в области образования. </w:t>
      </w:r>
    </w:p>
    <w:p w:rsidR="003D4302" w:rsidRDefault="001E195F" w:rsidP="003D4302">
      <w:pPr>
        <w:ind w:firstLine="709"/>
        <w:jc w:val="both"/>
      </w:pPr>
      <w:r>
        <w:t xml:space="preserve">№33. Образовательные программы, их виды. </w:t>
      </w:r>
    </w:p>
    <w:p w:rsidR="003D4302" w:rsidRDefault="001E195F" w:rsidP="003D4302">
      <w:pPr>
        <w:ind w:firstLine="709"/>
        <w:jc w:val="both"/>
      </w:pPr>
      <w:r>
        <w:t xml:space="preserve">№34. Образовательные учреждения, их виды. </w:t>
      </w:r>
    </w:p>
    <w:p w:rsidR="003D4302" w:rsidRDefault="001E195F" w:rsidP="003D4302">
      <w:pPr>
        <w:ind w:firstLine="709"/>
        <w:jc w:val="both"/>
      </w:pPr>
      <w:r>
        <w:t xml:space="preserve">№35. Органы управления образованием, их уровни. </w:t>
      </w:r>
    </w:p>
    <w:p w:rsidR="003D4302" w:rsidRDefault="001E195F" w:rsidP="003D4302">
      <w:pPr>
        <w:ind w:firstLine="709"/>
        <w:jc w:val="both"/>
      </w:pPr>
      <w:r>
        <w:t xml:space="preserve">№36. Формы получения образования. </w:t>
      </w:r>
    </w:p>
    <w:p w:rsidR="003D4302" w:rsidRDefault="001E195F" w:rsidP="003D4302">
      <w:pPr>
        <w:ind w:firstLine="709"/>
        <w:jc w:val="both"/>
      </w:pPr>
      <w:r>
        <w:t xml:space="preserve">№37. Аннотация на Закон РФ "Об образовании". </w:t>
      </w:r>
    </w:p>
    <w:p w:rsidR="003D4302" w:rsidRDefault="001E195F" w:rsidP="003D4302">
      <w:pPr>
        <w:ind w:firstLine="709"/>
        <w:jc w:val="both"/>
      </w:pPr>
      <w:r>
        <w:t xml:space="preserve">№38. Гарантии прав граждан РФ в области образования. </w:t>
      </w:r>
    </w:p>
    <w:p w:rsidR="003D4302" w:rsidRDefault="001E195F" w:rsidP="003D4302">
      <w:pPr>
        <w:ind w:firstLine="709"/>
        <w:jc w:val="both"/>
      </w:pPr>
      <w:r>
        <w:t xml:space="preserve">№39. Конвенция о правах ребёнка. Её содержание. </w:t>
      </w:r>
    </w:p>
    <w:p w:rsidR="003D4302" w:rsidRDefault="001E195F" w:rsidP="003D4302">
      <w:pPr>
        <w:ind w:firstLine="709"/>
        <w:jc w:val="both"/>
      </w:pPr>
      <w:r>
        <w:t xml:space="preserve">№40. Развитие общественного дошкольного образования в России. </w:t>
      </w:r>
    </w:p>
    <w:p w:rsidR="003D4302" w:rsidRDefault="001E195F" w:rsidP="003D4302">
      <w:pPr>
        <w:ind w:firstLine="709"/>
        <w:jc w:val="both"/>
      </w:pPr>
      <w:r>
        <w:t xml:space="preserve">№41. Создание единой </w:t>
      </w:r>
      <w:proofErr w:type="gramStart"/>
      <w:r>
        <w:t>программы воспитания детей первых семи лет жизни</w:t>
      </w:r>
      <w:proofErr w:type="gramEnd"/>
      <w:r>
        <w:t xml:space="preserve">. </w:t>
      </w:r>
    </w:p>
    <w:p w:rsidR="003D4302" w:rsidRDefault="001E195F" w:rsidP="003D4302">
      <w:pPr>
        <w:ind w:firstLine="709"/>
        <w:jc w:val="both"/>
      </w:pPr>
      <w:r>
        <w:t xml:space="preserve">№42. Формы обучения дошкольников. </w:t>
      </w:r>
    </w:p>
    <w:p w:rsidR="003D4302" w:rsidRDefault="001E195F" w:rsidP="003D4302">
      <w:pPr>
        <w:ind w:firstLine="709"/>
        <w:jc w:val="both"/>
      </w:pPr>
      <w:r>
        <w:t xml:space="preserve">№43. Современные тенденции обновления дошкольного образования. </w:t>
      </w:r>
    </w:p>
    <w:p w:rsidR="003D4302" w:rsidRDefault="001E195F" w:rsidP="003D4302">
      <w:pPr>
        <w:ind w:firstLine="709"/>
        <w:jc w:val="both"/>
      </w:pPr>
      <w:r>
        <w:t xml:space="preserve">№44. Программа «ТРИЗ» – ее особенности, значение в развитии детей дошкольного возраста. </w:t>
      </w:r>
    </w:p>
    <w:p w:rsidR="003D4302" w:rsidRDefault="001E195F" w:rsidP="003D4302">
      <w:pPr>
        <w:ind w:firstLine="709"/>
        <w:jc w:val="both"/>
      </w:pPr>
      <w:r>
        <w:t xml:space="preserve">№45. Определение понятия педагогический процесс. Принципы построения педагогического процесса в ДОУ. </w:t>
      </w:r>
    </w:p>
    <w:p w:rsidR="003D4302" w:rsidRDefault="001E195F" w:rsidP="003D4302">
      <w:pPr>
        <w:ind w:firstLine="709"/>
        <w:jc w:val="both"/>
      </w:pPr>
      <w:r>
        <w:t xml:space="preserve">№46. Формы воспитания дошкольников. </w:t>
      </w:r>
    </w:p>
    <w:p w:rsidR="003D4302" w:rsidRDefault="001E195F" w:rsidP="003D4302">
      <w:pPr>
        <w:ind w:firstLine="709"/>
        <w:jc w:val="both"/>
      </w:pPr>
      <w:r>
        <w:t xml:space="preserve">№47. Анализ парциальных программ (по выбору студента). </w:t>
      </w:r>
    </w:p>
    <w:p w:rsidR="003D4302" w:rsidRDefault="001E195F" w:rsidP="003D4302">
      <w:pPr>
        <w:ind w:firstLine="709"/>
        <w:jc w:val="both"/>
      </w:pPr>
      <w:r>
        <w:t xml:space="preserve">№48. Система образования в России. </w:t>
      </w:r>
    </w:p>
    <w:p w:rsidR="003D4302" w:rsidRDefault="001E195F" w:rsidP="003D4302">
      <w:pPr>
        <w:ind w:firstLine="709"/>
        <w:jc w:val="both"/>
      </w:pPr>
      <w:r>
        <w:t xml:space="preserve">№49. Сходство и отличительные особенности парциальных программ. </w:t>
      </w:r>
    </w:p>
    <w:p w:rsidR="003D4302" w:rsidRDefault="001E195F" w:rsidP="003D4302">
      <w:pPr>
        <w:ind w:firstLine="709"/>
        <w:jc w:val="both"/>
      </w:pPr>
      <w:r>
        <w:t xml:space="preserve">№50. Основной документ о правах ребёнка. Его характеристика. </w:t>
      </w:r>
    </w:p>
    <w:p w:rsidR="003D4302" w:rsidRDefault="001E195F" w:rsidP="003D4302">
      <w:pPr>
        <w:ind w:firstLine="709"/>
        <w:jc w:val="both"/>
      </w:pPr>
      <w:r>
        <w:t xml:space="preserve">№51. Федеральный Закон об образовании в РФ, его характеристика. </w:t>
      </w:r>
    </w:p>
    <w:p w:rsidR="003D4302" w:rsidRDefault="001E195F" w:rsidP="003D4302">
      <w:pPr>
        <w:ind w:firstLine="709"/>
        <w:jc w:val="both"/>
      </w:pPr>
      <w:r>
        <w:t xml:space="preserve">№52. Формы обучения дошкольников. </w:t>
      </w:r>
    </w:p>
    <w:p w:rsidR="003D4302" w:rsidRDefault="001E195F" w:rsidP="003D4302">
      <w:pPr>
        <w:ind w:firstLine="709"/>
        <w:jc w:val="both"/>
      </w:pPr>
      <w:r>
        <w:t xml:space="preserve">№53. Методы обучения дошкольников. Выбор методов обучения. </w:t>
      </w:r>
    </w:p>
    <w:p w:rsidR="003D4302" w:rsidRDefault="001E195F" w:rsidP="003D4302">
      <w:pPr>
        <w:ind w:firstLine="709"/>
        <w:jc w:val="both"/>
      </w:pPr>
      <w:r>
        <w:t xml:space="preserve">№54. Методы воспитания, условия их применения. </w:t>
      </w:r>
    </w:p>
    <w:p w:rsidR="003D4302" w:rsidRDefault="001E195F" w:rsidP="003D4302">
      <w:pPr>
        <w:ind w:firstLine="709"/>
        <w:jc w:val="both"/>
      </w:pPr>
      <w:r>
        <w:t xml:space="preserve">№55. Понятие средства обучения и воспитания. Значение, их использование, требования предъявляемые к ним. </w:t>
      </w:r>
    </w:p>
    <w:p w:rsidR="003D4302" w:rsidRDefault="001E195F" w:rsidP="003D4302">
      <w:pPr>
        <w:ind w:firstLine="709"/>
        <w:jc w:val="both"/>
      </w:pPr>
      <w:r>
        <w:t xml:space="preserve">№56. Классификации мотивов, их особенности. Мотивационная готовность ребёнка к обучению в школе. </w:t>
      </w:r>
    </w:p>
    <w:p w:rsidR="003D4302" w:rsidRDefault="001E195F" w:rsidP="003D4302">
      <w:pPr>
        <w:ind w:firstLine="709"/>
        <w:jc w:val="both"/>
      </w:pPr>
      <w:r>
        <w:lastRenderedPageBreak/>
        <w:t xml:space="preserve">№57. Взаимодействие педагога и детей. Учёт индивидуальных особенностей в воспитании и обучении. </w:t>
      </w:r>
    </w:p>
    <w:p w:rsidR="003D4302" w:rsidRDefault="001E195F" w:rsidP="003D4302">
      <w:pPr>
        <w:ind w:firstLine="709"/>
        <w:jc w:val="both"/>
      </w:pPr>
      <w:r>
        <w:t xml:space="preserve">№58. Педагогические </w:t>
      </w:r>
      <w:proofErr w:type="gramStart"/>
      <w:r>
        <w:t>требования</w:t>
      </w:r>
      <w:proofErr w:type="gramEnd"/>
      <w:r>
        <w:t xml:space="preserve"> предъявляемые к планированию </w:t>
      </w:r>
      <w:proofErr w:type="spellStart"/>
      <w:r>
        <w:t>воспитательно</w:t>
      </w:r>
      <w:proofErr w:type="spellEnd"/>
      <w:r>
        <w:t xml:space="preserve"> - образовательной работы. </w:t>
      </w:r>
    </w:p>
    <w:p w:rsidR="003D4302" w:rsidRDefault="001E195F" w:rsidP="003D4302">
      <w:pPr>
        <w:ind w:firstLine="709"/>
        <w:jc w:val="both"/>
      </w:pPr>
      <w:r>
        <w:t xml:space="preserve">№59. Характеристика педагогического процесса в ДОУ. </w:t>
      </w:r>
    </w:p>
    <w:p w:rsidR="003D4302" w:rsidRDefault="001E195F" w:rsidP="003D4302">
      <w:pPr>
        <w:ind w:firstLine="709"/>
        <w:jc w:val="both"/>
      </w:pPr>
      <w:r>
        <w:t xml:space="preserve"> №60. Мотивы – движущие силы познания. </w:t>
      </w:r>
    </w:p>
    <w:p w:rsidR="003D4302" w:rsidRDefault="001E195F" w:rsidP="003D4302">
      <w:pPr>
        <w:ind w:firstLine="709"/>
        <w:jc w:val="both"/>
      </w:pPr>
      <w:r>
        <w:t xml:space="preserve">№61. Сущность дошкольной педагогики. Категории дошкольной педагогики. Методы исследования в дошкольной педагогике как науке. </w:t>
      </w:r>
    </w:p>
    <w:p w:rsidR="003D4302" w:rsidRDefault="001E195F" w:rsidP="003D4302">
      <w:pPr>
        <w:ind w:firstLine="709"/>
        <w:jc w:val="both"/>
      </w:pPr>
      <w:r>
        <w:t xml:space="preserve">№62. Сущность развивающей предметно-пространственной среды в дошкольной образовательной организации. </w:t>
      </w:r>
    </w:p>
    <w:p w:rsidR="003D4302" w:rsidRDefault="001E195F" w:rsidP="003D4302">
      <w:pPr>
        <w:ind w:firstLine="709"/>
        <w:jc w:val="both"/>
      </w:pPr>
      <w:r>
        <w:t xml:space="preserve">№63. Дошкольная дидактика, ее историческое развитие. Сущность и структура обучения дошкольников в образовательном процессе. </w:t>
      </w:r>
    </w:p>
    <w:p w:rsidR="003D4302" w:rsidRDefault="001E195F" w:rsidP="003D4302">
      <w:pPr>
        <w:ind w:firstLine="709"/>
        <w:jc w:val="both"/>
      </w:pPr>
      <w:r>
        <w:t xml:space="preserve">№64. Содержание обучения детей дошкольного возраста. </w:t>
      </w:r>
    </w:p>
    <w:p w:rsidR="003D4302" w:rsidRDefault="001E195F" w:rsidP="003D4302">
      <w:pPr>
        <w:ind w:firstLine="709"/>
        <w:jc w:val="both"/>
      </w:pPr>
      <w:r>
        <w:t xml:space="preserve">№65. Принципы воспитания дошкольников. </w:t>
      </w:r>
    </w:p>
    <w:p w:rsidR="003D4302" w:rsidRDefault="001E195F" w:rsidP="003D4302">
      <w:pPr>
        <w:ind w:firstLine="709"/>
        <w:jc w:val="both"/>
      </w:pPr>
      <w:r>
        <w:t xml:space="preserve">№66. Инклюзия в дошкольном образовании. </w:t>
      </w:r>
    </w:p>
    <w:p w:rsidR="003D4302" w:rsidRDefault="001E195F" w:rsidP="003D4302">
      <w:pPr>
        <w:ind w:firstLine="709"/>
        <w:jc w:val="both"/>
      </w:pPr>
      <w:r>
        <w:t xml:space="preserve">№67. Сущность преемственности в системе образования. Принципы преемственности в системе образования РФ. </w:t>
      </w:r>
    </w:p>
    <w:p w:rsidR="003D4302" w:rsidRDefault="001E195F" w:rsidP="003D4302">
      <w:pPr>
        <w:ind w:firstLine="709"/>
        <w:jc w:val="both"/>
      </w:pPr>
      <w:r>
        <w:t xml:space="preserve">№68. Возрастная периодизация раннего возраста. Особенности детей раннего возраста. КВ №69. Содержание обучения детей раннего возраста. </w:t>
      </w:r>
    </w:p>
    <w:p w:rsidR="003D4302" w:rsidRDefault="001E195F" w:rsidP="003D4302">
      <w:pPr>
        <w:ind w:firstLine="709"/>
        <w:jc w:val="both"/>
      </w:pPr>
      <w:r>
        <w:t xml:space="preserve">№70. Содержание воспитания детей раннего возраста. </w:t>
      </w:r>
    </w:p>
    <w:p w:rsidR="003D4302" w:rsidRDefault="003D4302" w:rsidP="003D4302">
      <w:pPr>
        <w:jc w:val="center"/>
      </w:pPr>
    </w:p>
    <w:p w:rsidR="003D4302" w:rsidRDefault="001E195F" w:rsidP="003D4302">
      <w:pPr>
        <w:jc w:val="center"/>
      </w:pPr>
      <w:r>
        <w:t>Критерии оценивания</w:t>
      </w:r>
    </w:p>
    <w:p w:rsidR="003D4302" w:rsidRDefault="001E195F" w:rsidP="003D4302">
      <w:pPr>
        <w:ind w:firstLine="709"/>
        <w:jc w:val="both"/>
      </w:pPr>
      <w:r>
        <w:t xml:space="preserve"> </w:t>
      </w:r>
      <w:proofErr w:type="gramStart"/>
      <w:r>
        <w:t>«5» «отлично» или «зачтено» – студент показывает глубокое и полное овладение содержанием программного материала по учебной дисциплине, в совершенстве владеет понятийным аппаратом и демонстрирует умение применять теорию на практике, решать различные практические и профессиональные задачи, высказывать и обосновывать свои суждения в форме грамотного, логического ответа (устного или письменного), а также высокий уровень овладение общими и профессиональными компетенциями и демонстрирует готовность к</w:t>
      </w:r>
      <w:proofErr w:type="gramEnd"/>
      <w:r>
        <w:t xml:space="preserve"> профессиональной деятельности; </w:t>
      </w:r>
    </w:p>
    <w:p w:rsidR="003D4302" w:rsidRDefault="001E195F" w:rsidP="003D4302">
      <w:pPr>
        <w:ind w:firstLine="709"/>
        <w:jc w:val="both"/>
      </w:pPr>
      <w:proofErr w:type="gramStart"/>
      <w:r>
        <w:t xml:space="preserve">«4» «хорошо» или «зачтено» – студент в полном объеме освоил программный материал по учебной дисциплине, владеет понятийным аппаратом, хорошо ориентируется в изучаемом материале, осознанно применяет знания для решения практических и профессиональных задач, грамотно излагает ответ, но содержание, форма ответа (устного или письменного) имеют отдельные неточности, демонстрирует средний уровень овладение общими и профессиональными компетенциями и готовность к профессиональной деятельности; </w:t>
      </w:r>
      <w:proofErr w:type="gramEnd"/>
    </w:p>
    <w:p w:rsidR="003D4302" w:rsidRDefault="001E195F" w:rsidP="003D4302">
      <w:pPr>
        <w:ind w:firstLine="709"/>
        <w:jc w:val="both"/>
      </w:pPr>
      <w:proofErr w:type="gramStart"/>
      <w:r>
        <w:t xml:space="preserve">«3» «удовлетворительно» или «зачтено» – студент обнаруживает знание и понимание основных положений программного материала по учебной дисциплине, но излагает его неполно, непоследовательно, допускает неточности в определении понятий, в применении знаний для решения практических и профессиональных задач, не умеет доказательно обосновать свои суждения, но при этом демонстрирует низкий уровень овладения общими и профессиональными компетенциями и готовность к профессиональной деятельности; </w:t>
      </w:r>
      <w:proofErr w:type="gramEnd"/>
    </w:p>
    <w:p w:rsidR="0055230A" w:rsidRDefault="001E195F" w:rsidP="003D4302">
      <w:pPr>
        <w:ind w:firstLine="709"/>
        <w:jc w:val="both"/>
      </w:pPr>
      <w:proofErr w:type="gramStart"/>
      <w:r>
        <w:t>«2» «неудовлетворительно» или «не зачтено» – студент имеет разрозненные, бессистемные знания, не умеет выделять главное и второстепенное, допускает ошибки в определении понятий, беспорядочно и неуверенно излагает программный материал по учебной дисциплине, не умеет применять знания для решения практических и профессиональных задач, не демонстрирует овладение общими и профессиональными компетенциями и готовность к профессиональной деятельности.</w:t>
      </w:r>
      <w:proofErr w:type="gramEnd"/>
    </w:p>
    <w:p w:rsidR="003D4302" w:rsidRDefault="003D4302" w:rsidP="003D4302">
      <w:pPr>
        <w:jc w:val="center"/>
        <w:rPr>
          <w:b/>
          <w:sz w:val="28"/>
        </w:rPr>
      </w:pPr>
    </w:p>
    <w:p w:rsidR="00211D02" w:rsidRDefault="00211D02" w:rsidP="003D4302">
      <w:pPr>
        <w:jc w:val="center"/>
        <w:rPr>
          <w:b/>
          <w:sz w:val="28"/>
        </w:rPr>
      </w:pPr>
    </w:p>
    <w:p w:rsidR="00211D02" w:rsidRDefault="00211D02" w:rsidP="003D4302">
      <w:pPr>
        <w:jc w:val="center"/>
        <w:rPr>
          <w:b/>
          <w:sz w:val="28"/>
        </w:rPr>
      </w:pPr>
    </w:p>
    <w:p w:rsidR="003D4302" w:rsidRPr="00211D02" w:rsidRDefault="003D4302" w:rsidP="003D4302">
      <w:pPr>
        <w:jc w:val="center"/>
        <w:rPr>
          <w:b/>
        </w:rPr>
      </w:pPr>
      <w:r w:rsidRPr="00211D02">
        <w:rPr>
          <w:b/>
        </w:rPr>
        <w:lastRenderedPageBreak/>
        <w:t>Вопросы к экзамену</w:t>
      </w:r>
    </w:p>
    <w:p w:rsidR="003D4302" w:rsidRDefault="003D4302" w:rsidP="003D4302">
      <w:pPr>
        <w:jc w:val="both"/>
      </w:pPr>
      <w:r>
        <w:t xml:space="preserve">3. Основные категории педагогики. </w:t>
      </w:r>
    </w:p>
    <w:p w:rsidR="003D4302" w:rsidRDefault="003D4302" w:rsidP="003D4302">
      <w:pPr>
        <w:jc w:val="both"/>
      </w:pPr>
      <w:r>
        <w:t xml:space="preserve">4. Педагогический процесс как система. </w:t>
      </w:r>
    </w:p>
    <w:p w:rsidR="003D4302" w:rsidRDefault="003D4302" w:rsidP="003D4302">
      <w:pPr>
        <w:jc w:val="both"/>
      </w:pPr>
      <w:r>
        <w:t xml:space="preserve">5. Педагогические технологии. </w:t>
      </w:r>
    </w:p>
    <w:p w:rsidR="003D4302" w:rsidRDefault="003D4302" w:rsidP="003D4302">
      <w:pPr>
        <w:jc w:val="both"/>
      </w:pPr>
      <w:r>
        <w:t xml:space="preserve">7. Классификация методов обучения. </w:t>
      </w:r>
    </w:p>
    <w:p w:rsidR="003D4302" w:rsidRDefault="003D4302" w:rsidP="003D4302">
      <w:pPr>
        <w:jc w:val="both"/>
      </w:pPr>
      <w:r>
        <w:t xml:space="preserve">8. Понятие и сущность метода и приема обучения. </w:t>
      </w:r>
    </w:p>
    <w:p w:rsidR="003D4302" w:rsidRDefault="003D4302" w:rsidP="003D4302">
      <w:pPr>
        <w:jc w:val="both"/>
      </w:pPr>
      <w:r>
        <w:t xml:space="preserve">9. Понятие о средствах обучения, их классификация. </w:t>
      </w:r>
    </w:p>
    <w:p w:rsidR="003D4302" w:rsidRDefault="003D4302" w:rsidP="003D4302">
      <w:pPr>
        <w:jc w:val="both"/>
      </w:pPr>
      <w:r>
        <w:t xml:space="preserve">10. Формы организации обучения и их развитие в дидактике. </w:t>
      </w:r>
    </w:p>
    <w:p w:rsidR="003D4302" w:rsidRDefault="003D4302" w:rsidP="003D4302">
      <w:pPr>
        <w:jc w:val="both"/>
      </w:pPr>
      <w:r>
        <w:t xml:space="preserve">11. Закономерности и этапы педагогического процесса. </w:t>
      </w:r>
    </w:p>
    <w:p w:rsidR="003D4302" w:rsidRDefault="003D4302" w:rsidP="003D4302">
      <w:pPr>
        <w:jc w:val="both"/>
      </w:pPr>
      <w:r>
        <w:t xml:space="preserve">14. Сущность и структура процесса воспитания. </w:t>
      </w:r>
    </w:p>
    <w:p w:rsidR="003D4302" w:rsidRDefault="003D4302" w:rsidP="003D4302">
      <w:pPr>
        <w:jc w:val="both"/>
      </w:pPr>
      <w:r>
        <w:t xml:space="preserve">15. Понятие «воспитание», цели и задачи воспитания. </w:t>
      </w:r>
    </w:p>
    <w:p w:rsidR="003D4302" w:rsidRDefault="003D4302" w:rsidP="003D4302">
      <w:pPr>
        <w:jc w:val="both"/>
      </w:pPr>
      <w:r>
        <w:t xml:space="preserve">16. Средства и методы воспитания. </w:t>
      </w:r>
    </w:p>
    <w:p w:rsidR="003D4302" w:rsidRDefault="003D4302" w:rsidP="003D4302">
      <w:pPr>
        <w:jc w:val="both"/>
      </w:pPr>
      <w:r>
        <w:t>17. Дошкольная педагогика как наука. Связь дошкольной педагогики с другими науками.</w:t>
      </w:r>
    </w:p>
    <w:p w:rsidR="003D4302" w:rsidRDefault="003D4302" w:rsidP="003D4302">
      <w:pPr>
        <w:jc w:val="both"/>
      </w:pPr>
      <w:r>
        <w:t xml:space="preserve"> 18. Объект, предмет и функции дошкольной педагогики. </w:t>
      </w:r>
    </w:p>
    <w:p w:rsidR="003D4302" w:rsidRDefault="003D4302" w:rsidP="003D4302">
      <w:pPr>
        <w:jc w:val="both"/>
      </w:pPr>
      <w:r>
        <w:t xml:space="preserve">19. Понятийный аппарат дошкольной педагогики. </w:t>
      </w:r>
    </w:p>
    <w:p w:rsidR="003D4302" w:rsidRDefault="003D4302" w:rsidP="003D4302">
      <w:pPr>
        <w:jc w:val="both"/>
      </w:pPr>
      <w:r>
        <w:t xml:space="preserve">20. Воспитание и обучение как фактор развития. </w:t>
      </w:r>
    </w:p>
    <w:p w:rsidR="003D4302" w:rsidRDefault="003D4302" w:rsidP="003D4302">
      <w:pPr>
        <w:jc w:val="both"/>
      </w:pPr>
      <w:r>
        <w:t xml:space="preserve">21. Основные категории дошкольной педагогики. </w:t>
      </w:r>
    </w:p>
    <w:p w:rsidR="003D4302" w:rsidRDefault="003D4302" w:rsidP="003D4302">
      <w:pPr>
        <w:jc w:val="both"/>
      </w:pPr>
      <w:r>
        <w:t xml:space="preserve">22. Современные педагогические теории и концепции воспитания и развития ребенка дошкольного возраста (концепции детства Д.Б. </w:t>
      </w:r>
      <w:proofErr w:type="spellStart"/>
      <w:r>
        <w:t>Эльконина</w:t>
      </w:r>
      <w:proofErr w:type="spellEnd"/>
      <w:r>
        <w:t xml:space="preserve">, Д.И. </w:t>
      </w:r>
      <w:proofErr w:type="spellStart"/>
      <w:r>
        <w:t>Фельдштейна</w:t>
      </w:r>
      <w:proofErr w:type="spellEnd"/>
      <w:r>
        <w:t xml:space="preserve"> и др.) </w:t>
      </w:r>
    </w:p>
    <w:p w:rsidR="003D4302" w:rsidRDefault="003D4302" w:rsidP="003D4302">
      <w:pPr>
        <w:jc w:val="both"/>
      </w:pPr>
      <w:r>
        <w:t xml:space="preserve">23. Оценка уровня воспитанности детей. </w:t>
      </w:r>
    </w:p>
    <w:p w:rsidR="003D4302" w:rsidRDefault="003D4302" w:rsidP="003D4302">
      <w:pPr>
        <w:jc w:val="both"/>
      </w:pPr>
      <w:r>
        <w:t xml:space="preserve">24. Сущность преемственности дошкольного и начального уровней системы образования </w:t>
      </w:r>
    </w:p>
    <w:p w:rsidR="003D4302" w:rsidRDefault="003D4302" w:rsidP="003D4302">
      <w:pPr>
        <w:jc w:val="both"/>
      </w:pPr>
      <w:r>
        <w:t xml:space="preserve">25. Инновационные процессы в образовании и управление ими. </w:t>
      </w:r>
    </w:p>
    <w:p w:rsidR="003D4302" w:rsidRDefault="003D4302" w:rsidP="003D4302">
      <w:pPr>
        <w:jc w:val="both"/>
      </w:pPr>
      <w:r>
        <w:t xml:space="preserve">26. Готовность детей к школьному обучению и подготовка к школе </w:t>
      </w:r>
    </w:p>
    <w:p w:rsidR="003D4302" w:rsidRDefault="003D4302" w:rsidP="003D4302">
      <w:pPr>
        <w:jc w:val="both"/>
      </w:pPr>
      <w:r>
        <w:t xml:space="preserve">27. Формы организации преемственности между ДОО и школой. </w:t>
      </w:r>
    </w:p>
    <w:p w:rsidR="003D4302" w:rsidRDefault="003D4302" w:rsidP="003D4302">
      <w:pPr>
        <w:jc w:val="both"/>
      </w:pPr>
      <w:r>
        <w:t xml:space="preserve">28. Технология планирования образовательного процесса в ДОО </w:t>
      </w:r>
    </w:p>
    <w:p w:rsidR="003D4302" w:rsidRDefault="003D4302" w:rsidP="003D4302">
      <w:pPr>
        <w:jc w:val="both"/>
      </w:pPr>
      <w:r>
        <w:t xml:space="preserve">29. Виды планирования образовательного процесса. Требования к планированию образовательного процесса в ДОО. </w:t>
      </w:r>
    </w:p>
    <w:p w:rsidR="003D4302" w:rsidRDefault="003D4302" w:rsidP="003D4302">
      <w:pPr>
        <w:jc w:val="both"/>
      </w:pPr>
      <w:r>
        <w:t xml:space="preserve">30. Основы развивающего обучения дошкольников </w:t>
      </w:r>
    </w:p>
    <w:p w:rsidR="003D4302" w:rsidRDefault="003D4302" w:rsidP="003D4302">
      <w:pPr>
        <w:jc w:val="both"/>
      </w:pPr>
      <w:r>
        <w:t xml:space="preserve">31. Концепции воспитания. </w:t>
      </w:r>
    </w:p>
    <w:p w:rsidR="003D4302" w:rsidRDefault="003D4302" w:rsidP="003D4302">
      <w:pPr>
        <w:jc w:val="both"/>
      </w:pPr>
      <w:r>
        <w:t xml:space="preserve">32. Индивидуальный подход в воспитании и обучении. </w:t>
      </w:r>
    </w:p>
    <w:p w:rsidR="003D4302" w:rsidRDefault="003D4302" w:rsidP="003D4302">
      <w:pPr>
        <w:jc w:val="both"/>
      </w:pPr>
      <w:r>
        <w:t xml:space="preserve">33. Содержание обучения детей дошкольного возраста </w:t>
      </w:r>
    </w:p>
    <w:p w:rsidR="003D4302" w:rsidRDefault="003D4302" w:rsidP="003D4302">
      <w:pPr>
        <w:jc w:val="both"/>
      </w:pPr>
      <w:r>
        <w:t xml:space="preserve">34. Образовательный процесс в ДОО </w:t>
      </w:r>
    </w:p>
    <w:p w:rsidR="003D4302" w:rsidRDefault="003D4302" w:rsidP="003D4302">
      <w:pPr>
        <w:jc w:val="both"/>
      </w:pPr>
      <w:r>
        <w:t xml:space="preserve">35. Возрастная периодизация раннего возраста. Особенности детей раннего возраста. </w:t>
      </w:r>
    </w:p>
    <w:p w:rsidR="003D4302" w:rsidRDefault="003D4302" w:rsidP="003D4302">
      <w:pPr>
        <w:jc w:val="both"/>
      </w:pPr>
      <w:r>
        <w:t xml:space="preserve">36. Умственное воспитание. Задачи и средства умственного воспитания детей дошкольного возраста. </w:t>
      </w:r>
    </w:p>
    <w:p w:rsidR="003D4302" w:rsidRDefault="003D4302" w:rsidP="003D4302">
      <w:pPr>
        <w:jc w:val="both"/>
      </w:pPr>
      <w:r>
        <w:t>37. Эстетическое воспитание задачи и средства эстетического воспитания детей дошкольного возраста. Формы организации эстетического воспитания.</w:t>
      </w:r>
    </w:p>
    <w:p w:rsidR="003D4302" w:rsidRDefault="003D4302" w:rsidP="003D4302">
      <w:pPr>
        <w:jc w:val="both"/>
      </w:pPr>
      <w:r>
        <w:t xml:space="preserve"> 38. Нравственное воспитание, задачи и средства нравственного воспитания детей дошкольного возраста. Содержание нравственного воспитания в детском саду. </w:t>
      </w:r>
    </w:p>
    <w:p w:rsidR="003D4302" w:rsidRDefault="003D4302" w:rsidP="003D4302">
      <w:pPr>
        <w:jc w:val="both"/>
      </w:pPr>
      <w:r>
        <w:t xml:space="preserve">39. Трудовое воспитание, задачи и средства трудового воспитания детей дошкольного возраста. Виды труда дошкольников. Формы организации труда дошкольников. </w:t>
      </w:r>
    </w:p>
    <w:p w:rsidR="003D4302" w:rsidRPr="003D4302" w:rsidRDefault="003D4302" w:rsidP="003D4302">
      <w:pPr>
        <w:jc w:val="both"/>
        <w:rPr>
          <w:b/>
          <w:sz w:val="28"/>
        </w:rPr>
      </w:pPr>
      <w:r>
        <w:t>40. Физическое воспитание. Задачи и средства физического воспитания детей дошкольного возраста.</w:t>
      </w:r>
    </w:p>
    <w:sectPr w:rsidR="003D4302" w:rsidRPr="003D4302" w:rsidSect="00802E9C">
      <w:headerReference w:type="default" r:id="rId16"/>
      <w:footerReference w:type="default" r:id="rId17"/>
      <w:footerReference w:type="first" r:id="rId1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F0A" w:rsidRDefault="00240F0A">
      <w:r>
        <w:separator/>
      </w:r>
    </w:p>
  </w:endnote>
  <w:endnote w:type="continuationSeparator" w:id="0">
    <w:p w:rsidR="00240F0A" w:rsidRDefault="0024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7982"/>
      <w:docPartObj>
        <w:docPartGallery w:val="Page Numbers (Bottom of Page)"/>
        <w:docPartUnique/>
      </w:docPartObj>
    </w:sdtPr>
    <w:sdtEndPr/>
    <w:sdtContent>
      <w:p w:rsidR="00DD5F01" w:rsidRDefault="00DD5F0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4E3">
          <w:rPr>
            <w:noProof/>
          </w:rPr>
          <w:t>8</w:t>
        </w:r>
        <w:r>
          <w:fldChar w:fldCharType="end"/>
        </w:r>
      </w:p>
    </w:sdtContent>
  </w:sdt>
  <w:p w:rsidR="00DD5F01" w:rsidRDefault="00DD5F01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9770"/>
      <w:docPartObj>
        <w:docPartGallery w:val="Page Numbers (Bottom of Page)"/>
        <w:docPartUnique/>
      </w:docPartObj>
    </w:sdtPr>
    <w:sdtEndPr/>
    <w:sdtContent>
      <w:p w:rsidR="00DD5F01" w:rsidRDefault="00DD5F01">
        <w:pPr>
          <w:pStyle w:val="af5"/>
          <w:jc w:val="center"/>
        </w:pPr>
        <w:r>
          <w:t xml:space="preserve"> </w:t>
        </w:r>
      </w:p>
    </w:sdtContent>
  </w:sdt>
  <w:p w:rsidR="00DD5F01" w:rsidRDefault="00DD5F0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F0A" w:rsidRDefault="00240F0A">
      <w:r>
        <w:separator/>
      </w:r>
    </w:p>
  </w:footnote>
  <w:footnote w:type="continuationSeparator" w:id="0">
    <w:p w:rsidR="00240F0A" w:rsidRDefault="00240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01" w:rsidRDefault="00DD5F01">
    <w:pPr>
      <w:pStyle w:val="af3"/>
      <w:jc w:val="center"/>
    </w:pPr>
  </w:p>
  <w:p w:rsidR="00DD5F01" w:rsidRDefault="00DD5F0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C21BA9"/>
    <w:multiLevelType w:val="hybridMultilevel"/>
    <w:tmpl w:val="94BA50A6"/>
    <w:lvl w:ilvl="0" w:tplc="6EE49444">
      <w:start w:val="9"/>
      <w:numFmt w:val="decimal"/>
      <w:lvlText w:val="%1."/>
      <w:lvlJc w:val="left"/>
      <w:pPr>
        <w:ind w:left="3272" w:hanging="360"/>
      </w:pPr>
    </w:lvl>
    <w:lvl w:ilvl="1" w:tplc="7D28D4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AFA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6E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E6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C1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EB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A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E4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933B9"/>
    <w:multiLevelType w:val="hybridMultilevel"/>
    <w:tmpl w:val="E98AF46E"/>
    <w:lvl w:ilvl="0" w:tplc="B41C2B7A">
      <w:start w:val="1"/>
      <w:numFmt w:val="decimal"/>
      <w:lvlText w:val="%1."/>
      <w:lvlJc w:val="left"/>
      <w:pPr>
        <w:ind w:left="1029" w:hanging="360"/>
      </w:pPr>
    </w:lvl>
    <w:lvl w:ilvl="1" w:tplc="65862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ED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45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E4A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E18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3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8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4A9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1F32D1"/>
    <w:multiLevelType w:val="hybridMultilevel"/>
    <w:tmpl w:val="780CF8C4"/>
    <w:lvl w:ilvl="0" w:tplc="359C15B2">
      <w:start w:val="1"/>
      <w:numFmt w:val="decimal"/>
      <w:lvlText w:val="%1."/>
      <w:lvlJc w:val="left"/>
      <w:pPr>
        <w:ind w:left="1029" w:hanging="360"/>
      </w:pPr>
    </w:lvl>
    <w:lvl w:ilvl="1" w:tplc="8FA05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2C9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4A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A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6E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88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E5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E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468B0"/>
    <w:multiLevelType w:val="hybridMultilevel"/>
    <w:tmpl w:val="F512486C"/>
    <w:lvl w:ilvl="0" w:tplc="B0089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u w:val="none"/>
      </w:rPr>
    </w:lvl>
    <w:lvl w:ilvl="1" w:tplc="5D9C87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83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883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AA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251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D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DAC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775F18"/>
    <w:multiLevelType w:val="hybridMultilevel"/>
    <w:tmpl w:val="E1C85536"/>
    <w:lvl w:ilvl="0" w:tplc="743EE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41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8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E8C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2C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4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42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BC3F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C07BEE"/>
    <w:multiLevelType w:val="hybridMultilevel"/>
    <w:tmpl w:val="7368D85A"/>
    <w:lvl w:ilvl="0" w:tplc="6D8AC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62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63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788E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88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90CC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B60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615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48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2734D"/>
    <w:multiLevelType w:val="hybridMultilevel"/>
    <w:tmpl w:val="67C46BDC"/>
    <w:lvl w:ilvl="0" w:tplc="52C2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E1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DAD1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AF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0F9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CB7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8E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CF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831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D75CB"/>
    <w:multiLevelType w:val="hybridMultilevel"/>
    <w:tmpl w:val="7A32566E"/>
    <w:lvl w:ilvl="0" w:tplc="27FC6AFC">
      <w:start w:val="1"/>
      <w:numFmt w:val="decimal"/>
      <w:lvlText w:val="%1."/>
      <w:lvlJc w:val="left"/>
      <w:pPr>
        <w:ind w:left="1749" w:hanging="360"/>
      </w:pPr>
    </w:lvl>
    <w:lvl w:ilvl="1" w:tplc="C6E8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A76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00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ED9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CD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C9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8E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38E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2C3CB0"/>
    <w:multiLevelType w:val="hybridMultilevel"/>
    <w:tmpl w:val="B836721E"/>
    <w:lvl w:ilvl="0" w:tplc="48508EF6">
      <w:start w:val="1"/>
      <w:numFmt w:val="decimal"/>
      <w:lvlText w:val="%1."/>
      <w:lvlJc w:val="left"/>
      <w:pPr>
        <w:ind w:left="2912" w:hanging="360"/>
      </w:pPr>
    </w:lvl>
    <w:lvl w:ilvl="1" w:tplc="1D42E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AE1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A9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8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664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487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E83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CB3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AE57D3"/>
    <w:multiLevelType w:val="hybridMultilevel"/>
    <w:tmpl w:val="03D41806"/>
    <w:lvl w:ilvl="0" w:tplc="08D8A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8B9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2A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47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419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F49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85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AA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2E5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56599"/>
    <w:multiLevelType w:val="hybridMultilevel"/>
    <w:tmpl w:val="F6D2A012"/>
    <w:lvl w:ilvl="0" w:tplc="4C326B6C">
      <w:start w:val="1"/>
      <w:numFmt w:val="decimal"/>
      <w:lvlText w:val="%1."/>
      <w:lvlJc w:val="left"/>
      <w:pPr>
        <w:ind w:left="1353" w:hanging="360"/>
      </w:pPr>
    </w:lvl>
    <w:lvl w:ilvl="1" w:tplc="7018C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01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3CE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6E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1CDF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C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42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0503B7"/>
    <w:multiLevelType w:val="hybridMultilevel"/>
    <w:tmpl w:val="41361334"/>
    <w:lvl w:ilvl="0" w:tplc="00D2BD78">
      <w:start w:val="1"/>
      <w:numFmt w:val="decimal"/>
      <w:lvlText w:val="%1."/>
      <w:lvlJc w:val="left"/>
      <w:pPr>
        <w:ind w:left="1029" w:hanging="360"/>
      </w:pPr>
    </w:lvl>
    <w:lvl w:ilvl="1" w:tplc="227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EF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00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37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47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4B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384404"/>
    <w:multiLevelType w:val="hybridMultilevel"/>
    <w:tmpl w:val="16AE9AC0"/>
    <w:lvl w:ilvl="0" w:tplc="358CC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CEC9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6FA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34E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67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EE5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0C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AC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CA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FD66AC"/>
    <w:multiLevelType w:val="hybridMultilevel"/>
    <w:tmpl w:val="2B88627E"/>
    <w:lvl w:ilvl="0" w:tplc="1628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BA5A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4B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2E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423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AAD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089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89F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CA441B"/>
    <w:multiLevelType w:val="hybridMultilevel"/>
    <w:tmpl w:val="0784C3D6"/>
    <w:lvl w:ilvl="0" w:tplc="917E1CB6">
      <w:start w:val="1"/>
      <w:numFmt w:val="decimal"/>
      <w:lvlText w:val="%1."/>
      <w:lvlJc w:val="left"/>
      <w:pPr>
        <w:ind w:left="1029" w:hanging="360"/>
      </w:pPr>
    </w:lvl>
    <w:lvl w:ilvl="1" w:tplc="E41A4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A0B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6F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AE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FC1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A6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25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F3290A"/>
    <w:multiLevelType w:val="hybridMultilevel"/>
    <w:tmpl w:val="3072D86A"/>
    <w:lvl w:ilvl="0" w:tplc="F146BBC8">
      <w:start w:val="1"/>
      <w:numFmt w:val="bullet"/>
      <w:lvlText w:val="*"/>
      <w:lvlJc w:val="left"/>
      <w:pPr>
        <w:ind w:left="0" w:firstLine="0"/>
      </w:pPr>
    </w:lvl>
    <w:lvl w:ilvl="1" w:tplc="5F000C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AC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241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0CA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3405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F6B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A4E5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6F94473B"/>
    <w:multiLevelType w:val="hybridMultilevel"/>
    <w:tmpl w:val="B2D2A698"/>
    <w:lvl w:ilvl="0" w:tplc="A8600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421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C92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B07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EE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A3B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0FF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8D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6035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1B656C"/>
    <w:multiLevelType w:val="hybridMultilevel"/>
    <w:tmpl w:val="444C9584"/>
    <w:lvl w:ilvl="0" w:tplc="71262FD6">
      <w:start w:val="1"/>
      <w:numFmt w:val="decimal"/>
      <w:lvlText w:val="%1."/>
      <w:lvlJc w:val="left"/>
      <w:pPr>
        <w:ind w:left="2073" w:hanging="360"/>
      </w:pPr>
    </w:lvl>
    <w:lvl w:ilvl="1" w:tplc="7032C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EC7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0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4C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4E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27F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88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62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9"/>
    <w:lvlOverride w:ilvl="0">
      <w:lvl w:ilvl="0" w:tplc="F146BBC8">
        <w:start w:val="1"/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8"/>
  </w:num>
  <w:num w:numId="25">
    <w:abstractNumId w:val="20"/>
  </w:num>
  <w:num w:numId="26">
    <w:abstractNumId w:val="9"/>
  </w:num>
  <w:num w:numId="27">
    <w:abstractNumId w:val="16"/>
  </w:num>
  <w:num w:numId="28">
    <w:abstractNumId w:val="13"/>
  </w:num>
  <w:num w:numId="29">
    <w:abstractNumId w:val="10"/>
  </w:num>
  <w:num w:numId="30">
    <w:abstractNumId w:val="6"/>
  </w:num>
  <w:num w:numId="31">
    <w:abstractNumId w:val="0"/>
  </w:num>
  <w:num w:numId="32">
    <w:abstractNumId w:val="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820D3"/>
    <w:rsid w:val="000B3BF1"/>
    <w:rsid w:val="000B6274"/>
    <w:rsid w:val="00160811"/>
    <w:rsid w:val="001814E3"/>
    <w:rsid w:val="00184689"/>
    <w:rsid w:val="001B4C8B"/>
    <w:rsid w:val="001C0316"/>
    <w:rsid w:val="001E195F"/>
    <w:rsid w:val="00211D02"/>
    <w:rsid w:val="00240F0A"/>
    <w:rsid w:val="00297D63"/>
    <w:rsid w:val="0031698B"/>
    <w:rsid w:val="00336AD7"/>
    <w:rsid w:val="003764F5"/>
    <w:rsid w:val="0038221A"/>
    <w:rsid w:val="003B7231"/>
    <w:rsid w:val="003D09F8"/>
    <w:rsid w:val="003D4302"/>
    <w:rsid w:val="0049086E"/>
    <w:rsid w:val="0053206B"/>
    <w:rsid w:val="0055230A"/>
    <w:rsid w:val="00601056"/>
    <w:rsid w:val="00635CAA"/>
    <w:rsid w:val="006E5E88"/>
    <w:rsid w:val="006F63A1"/>
    <w:rsid w:val="007B7E88"/>
    <w:rsid w:val="00802E9C"/>
    <w:rsid w:val="008B13C0"/>
    <w:rsid w:val="00924002"/>
    <w:rsid w:val="009A7CE2"/>
    <w:rsid w:val="009E1181"/>
    <w:rsid w:val="00A45735"/>
    <w:rsid w:val="00A47B5B"/>
    <w:rsid w:val="00A51FBB"/>
    <w:rsid w:val="00A82936"/>
    <w:rsid w:val="00A9526C"/>
    <w:rsid w:val="00AD59CD"/>
    <w:rsid w:val="00B1192F"/>
    <w:rsid w:val="00B15277"/>
    <w:rsid w:val="00B34C1D"/>
    <w:rsid w:val="00B42FE6"/>
    <w:rsid w:val="00BF4017"/>
    <w:rsid w:val="00C43F2C"/>
    <w:rsid w:val="00C812AB"/>
    <w:rsid w:val="00C92D66"/>
    <w:rsid w:val="00D1644D"/>
    <w:rsid w:val="00D35E6A"/>
    <w:rsid w:val="00DD5F01"/>
    <w:rsid w:val="00E0166E"/>
    <w:rsid w:val="00E213F8"/>
    <w:rsid w:val="00EA531E"/>
    <w:rsid w:val="00F11A1D"/>
    <w:rsid w:val="00F16745"/>
    <w:rsid w:val="00F75E0B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uiPriority w:val="34"/>
    <w:qFormat/>
    <w:locked/>
    <w:rsid w:val="001E19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uiPriority w:val="34"/>
    <w:qFormat/>
    <w:locked/>
    <w:rsid w:val="001E19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3145</Words>
  <Characters>17929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21032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omen</cp:lastModifiedBy>
  <cp:revision>11</cp:revision>
  <dcterms:created xsi:type="dcterms:W3CDTF">2025-10-22T06:23:00Z</dcterms:created>
  <dcterms:modified xsi:type="dcterms:W3CDTF">2025-10-31T08:49:00Z</dcterms:modified>
</cp:coreProperties>
</file>